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54912">
              <w:rPr>
                <w:rFonts w:ascii="Times New Roman" w:hAnsi="Times New Roman" w:cs="Times New Roman"/>
                <w:b/>
              </w:rPr>
              <w:t>Bc. Jan Trávníček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Fyziky a meteriálového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91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912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572F43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572F43">
              <w:rPr>
                <w:rFonts w:ascii="Times New Roman" w:hAnsi="Times New Roman" w:cs="Times New Roman"/>
                <w:sz w:val="24"/>
              </w:rPr>
              <w:t>Povrchové vlastnosti biaxiálně orientovaných polyesterových folií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513F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513F3">
              <w:rPr>
                <w:rFonts w:ascii="Times New Roman" w:hAnsi="Times New Roman" w:cs="Times New Roman"/>
                <w:b/>
                <w:sz w:val="28"/>
              </w:rPr>
            </w:r>
            <w:r w:rsidR="008513F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EB4" w:rsidRDefault="007E7A9D" w:rsidP="0018314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04C69">
              <w:t>Diplomová práce se zabývá povrchovými úpravami boPET, které jsou</w:t>
            </w:r>
            <w:r w:rsidR="00C10870">
              <w:t xml:space="preserve"> určeny pro balení potravin. Vzhledem k tomu, že jedním z důležitých parametrů těchto fólií je </w:t>
            </w:r>
            <w:r w:rsidR="00AA04E6">
              <w:t>také koeficient tření mezi f</w:t>
            </w:r>
            <w:r w:rsidR="000F2F8D">
              <w:t>ó</w:t>
            </w:r>
            <w:r w:rsidR="00AA04E6">
              <w:t>liemi samotnými, byla tato práce zaměřena především na tento parametr.</w:t>
            </w:r>
            <w:r w:rsidR="00D55871">
              <w:t xml:space="preserve"> V teoretické části jsou popsány polymerní materiály, které </w:t>
            </w:r>
            <w:r w:rsidR="004120FF">
              <w:t>se</w:t>
            </w:r>
            <w:r w:rsidR="00D55871">
              <w:t xml:space="preserve"> obvykle pro balení potravin použív</w:t>
            </w:r>
            <w:r w:rsidR="004120FF">
              <w:t>ají</w:t>
            </w:r>
            <w:r w:rsidR="00B277BD">
              <w:t>. Dále jsou zde popsány způsoby a</w:t>
            </w:r>
            <w:r w:rsidR="00A1538C">
              <w:t xml:space="preserve"> </w:t>
            </w:r>
            <w:r w:rsidR="00B277BD">
              <w:t>metody povrchových úprav</w:t>
            </w:r>
            <w:r w:rsidR="00746A51">
              <w:t xml:space="preserve"> včetně měř</w:t>
            </w:r>
            <w:r w:rsidR="008B79BE">
              <w:t xml:space="preserve">ení jejich vlastností. Vzhledem k tomu, že </w:t>
            </w:r>
            <w:r w:rsidR="002241E5">
              <w:t>podstatným parametrem  jsou také tzv. bariérové vlastnosti fólií, trochu zde postrádám</w:t>
            </w:r>
            <w:r w:rsidR="00504C69">
              <w:t xml:space="preserve"> </w:t>
            </w:r>
            <w:r w:rsidR="00B818A7">
              <w:t xml:space="preserve">kapitolu, která by o nich pojednávala. </w:t>
            </w:r>
            <w:r w:rsidR="00AD767F">
              <w:t xml:space="preserve">V práci by se daly vytknout některé formulační </w:t>
            </w:r>
            <w:r w:rsidR="000438A8">
              <w:t>neobratnosti</w:t>
            </w:r>
            <w:r w:rsidR="006B7EB4">
              <w:t>, např.:</w:t>
            </w:r>
          </w:p>
          <w:p w:rsidR="006B7EB4" w:rsidRDefault="006B7EB4" w:rsidP="0018314A">
            <w:r>
              <w:t>1)</w:t>
            </w:r>
            <w:r w:rsidR="0018314A">
              <w:t xml:space="preserve"> "mrazíci" - str. 15</w:t>
            </w:r>
            <w:r>
              <w:t xml:space="preserve"> - </w:t>
            </w:r>
            <w:r w:rsidR="007145AA">
              <w:t>M</w:t>
            </w:r>
            <w:r>
              <w:t>áte na mysli mrazničky?</w:t>
            </w:r>
          </w:p>
          <w:p w:rsidR="006B7EB4" w:rsidRDefault="006B7EB4" w:rsidP="0018314A">
            <w:r>
              <w:t>2)</w:t>
            </w:r>
            <w:r w:rsidR="0018314A">
              <w:t xml:space="preserve"> </w:t>
            </w:r>
            <w:r w:rsidR="007145AA">
              <w:t>na straně 25 - kapitola "Netepelné úpravy" píšete "</w:t>
            </w:r>
            <w:r w:rsidR="004B49FB">
              <w:t xml:space="preserve">Izotopy, které se používají pro úpravu potravinářských výrobků, jsou </w:t>
            </w:r>
            <w:r w:rsidR="000F3B1D">
              <w:t>kobalt 60 a cesium 137</w:t>
            </w:r>
            <w:r w:rsidR="001C6061">
              <w:t>, které se ozařují pomocí gam</w:t>
            </w:r>
            <w:r w:rsidR="00525DA7">
              <w:t>m</w:t>
            </w:r>
            <w:r w:rsidR="001C6061">
              <w:t>a paprsků</w:t>
            </w:r>
            <w:r w:rsidR="00525DA7">
              <w:t>."</w:t>
            </w:r>
          </w:p>
          <w:p w:rsidR="00525DA7" w:rsidRDefault="00525DA7" w:rsidP="0018314A">
            <w:r>
              <w:t xml:space="preserve">3) na straně 26 mluvíte o </w:t>
            </w:r>
            <w:r w:rsidR="00926F45">
              <w:t>UV záření v rozmezí vlnových délek 200-1100 nm.</w:t>
            </w:r>
          </w:p>
          <w:p w:rsidR="00A8748B" w:rsidRDefault="00A8748B" w:rsidP="0018314A">
            <w:r>
              <w:t>4) obrázek 2 je převzat z anglicky psané literatury, takže by si zasloužil do českého textu přepracovat.</w:t>
            </w:r>
          </w:p>
          <w:p w:rsidR="00B30BE7" w:rsidRDefault="00B30BE7" w:rsidP="0018314A">
            <w:r>
              <w:t>5) na straně 36 - "</w:t>
            </w:r>
            <w:r w:rsidR="0040781D">
              <w:t>Plazmatické úpravy zvyšují povrchovou ene</w:t>
            </w:r>
            <w:r w:rsidR="00451E06">
              <w:t>r</w:t>
            </w:r>
            <w:r w:rsidR="0040781D">
              <w:t>gii...". To samozřemě také, ale jistě to neznamená, že pomocí úprav v plazmatu</w:t>
            </w:r>
            <w:r w:rsidR="00725119">
              <w:t xml:space="preserve"> se nevytváří povrchy s naopak velmi nízkou povrchovou energií.</w:t>
            </w:r>
            <w:r w:rsidR="00C77B2D">
              <w:t xml:space="preserve"> (</w:t>
            </w:r>
            <w:r w:rsidR="00BB2FFD">
              <w:t>pozn.: j</w:t>
            </w:r>
            <w:r w:rsidR="00C77B2D">
              <w:t>e lépe používat plazma ve středním rodě)</w:t>
            </w:r>
          </w:p>
          <w:p w:rsidR="00BB2FFD" w:rsidRDefault="001E4A89" w:rsidP="0018314A">
            <w:r>
              <w:t>6) na straně 48 - "Drsnost je definována jako jemné nesrovnalosti ve struktuře povrchu</w:t>
            </w:r>
            <w:r w:rsidR="005E7117">
              <w:t xml:space="preserve"> včetně nesrovnalostí , které vyplývají z výrobního procesu"</w:t>
            </w:r>
          </w:p>
          <w:p w:rsidR="005E7117" w:rsidRDefault="005E7117" w:rsidP="0018314A"/>
          <w:p w:rsidR="00581444" w:rsidRDefault="00B818A7" w:rsidP="00941D11">
            <w:r>
              <w:t xml:space="preserve">V praktické části se student zabýval </w:t>
            </w:r>
            <w:r w:rsidR="00F7044B">
              <w:t xml:space="preserve">především měřením koeficientů tření </w:t>
            </w:r>
            <w:r w:rsidR="00BB4219">
              <w:t xml:space="preserve">, </w:t>
            </w:r>
            <w:r w:rsidR="00F7044B">
              <w:t>drsnosti</w:t>
            </w:r>
            <w:r w:rsidR="00BB4219">
              <w:t xml:space="preserve"> povrchů a "peel" testy.</w:t>
            </w:r>
            <w:r w:rsidR="00F52965">
              <w:t xml:space="preserve"> Nutno vyzdvihnout</w:t>
            </w:r>
            <w:r w:rsidR="00E97FF4">
              <w:t xml:space="preserve">, že práce obsahuje obrovské množství dat </w:t>
            </w:r>
            <w:r w:rsidR="009C0FDE">
              <w:t xml:space="preserve">s </w:t>
            </w:r>
            <w:r w:rsidR="00444ABD">
              <w:t>dobře zpracovaným statistickým vyhodnocením.</w:t>
            </w:r>
            <w:r w:rsidR="0074674D">
              <w:t xml:space="preserve"> Nicméně kapitola "Výsledky a diskuze" obsahuje z </w:t>
            </w:r>
            <w:r w:rsidR="00941D11">
              <w:t>8</w:t>
            </w:r>
            <w:r w:rsidR="0074674D">
              <w:t>0% tabulky a grafy</w:t>
            </w:r>
            <w:r w:rsidR="00EC4370">
              <w:t xml:space="preserve"> a </w:t>
            </w:r>
            <w:r w:rsidR="00763B82">
              <w:t>k</w:t>
            </w:r>
            <w:r w:rsidR="00EC4370">
              <w:t xml:space="preserve"> samotn</w:t>
            </w:r>
            <w:r w:rsidR="00763B82">
              <w:t>é</w:t>
            </w:r>
            <w:r w:rsidR="00EC4370">
              <w:t xml:space="preserve"> diskuzi se student</w:t>
            </w:r>
            <w:r w:rsidR="00941D11">
              <w:t xml:space="preserve"> bohužel</w:t>
            </w:r>
            <w:r w:rsidR="00EC4370">
              <w:t xml:space="preserve"> moc ne</w:t>
            </w:r>
            <w:r w:rsidR="00763B82">
              <w:t>dostal</w:t>
            </w:r>
            <w:r w:rsidR="00EC4370">
              <w:t xml:space="preserve">. Je sice faktem, že práce </w:t>
            </w:r>
            <w:r w:rsidR="00763B82">
              <w:t>měla především za úkol</w:t>
            </w:r>
            <w:r w:rsidR="007D2917">
              <w:t xml:space="preserve"> proměřit</w:t>
            </w:r>
            <w:r w:rsidR="00941D11">
              <w:t xml:space="preserve"> velké množství materiálů, ale trochu více vlastního názoru na výsledky</w:t>
            </w:r>
            <w:r w:rsidR="00661F4A">
              <w:t xml:space="preserve"> by v textu neškodilo.</w:t>
            </w:r>
          </w:p>
          <w:p w:rsidR="00A3668A" w:rsidRPr="00A3668A" w:rsidRDefault="00581444" w:rsidP="009A181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I přes uvedené výtky </w:t>
            </w:r>
            <w:r w:rsidR="001F0FB7">
              <w:t xml:space="preserve">nakonec </w:t>
            </w:r>
            <w:r w:rsidR="009A1811">
              <w:t>práci hodnotím jako velmi dobrou, tedy za "B".</w:t>
            </w:r>
            <w:r w:rsidR="007D2917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44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A1811">
              <w:t>1)</w:t>
            </w:r>
            <w:r w:rsidR="00A74444">
              <w:t xml:space="preserve"> Jaký termín je správný, pasterace nebo pasterizace?</w:t>
            </w:r>
          </w:p>
          <w:p w:rsidR="00A3668A" w:rsidRDefault="007707FA" w:rsidP="00D465A9">
            <w:r>
              <w:t>2) Pokuste se obecně vysvětlit souvislost</w:t>
            </w:r>
            <w:r w:rsidR="00E84391">
              <w:t xml:space="preserve">i mezi </w:t>
            </w:r>
            <w:r>
              <w:t xml:space="preserve"> koeficient</w:t>
            </w:r>
            <w:r w:rsidR="00E84391">
              <w:t>em</w:t>
            </w:r>
            <w:r>
              <w:t xml:space="preserve"> tření a drsností povrchu</w:t>
            </w:r>
            <w:r w:rsidR="00E84391">
              <w:t>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F2F8D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0F2F8D">
        <w:t>8. 6. 2017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F3" w:rsidRDefault="008513F3" w:rsidP="006D48B2">
      <w:pPr>
        <w:spacing w:after="0" w:line="240" w:lineRule="auto"/>
      </w:pPr>
      <w:r>
        <w:separator/>
      </w:r>
    </w:p>
  </w:endnote>
  <w:endnote w:type="continuationSeparator" w:id="0">
    <w:p w:rsidR="008513F3" w:rsidRDefault="008513F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143F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143F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F3" w:rsidRDefault="008513F3" w:rsidP="006D48B2">
      <w:pPr>
        <w:spacing w:after="0" w:line="240" w:lineRule="auto"/>
      </w:pPr>
      <w:r>
        <w:separator/>
      </w:r>
    </w:p>
  </w:footnote>
  <w:footnote w:type="continuationSeparator" w:id="0">
    <w:p w:rsidR="008513F3" w:rsidRDefault="008513F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38A8"/>
    <w:rsid w:val="000F2F8D"/>
    <w:rsid w:val="000F3B1D"/>
    <w:rsid w:val="001143FE"/>
    <w:rsid w:val="00154912"/>
    <w:rsid w:val="0018314A"/>
    <w:rsid w:val="00197BF8"/>
    <w:rsid w:val="001C6061"/>
    <w:rsid w:val="001E4A89"/>
    <w:rsid w:val="001F0FB7"/>
    <w:rsid w:val="002241E5"/>
    <w:rsid w:val="002507C0"/>
    <w:rsid w:val="002636A8"/>
    <w:rsid w:val="002E0174"/>
    <w:rsid w:val="00372AD0"/>
    <w:rsid w:val="003A6454"/>
    <w:rsid w:val="0040781D"/>
    <w:rsid w:val="004120FF"/>
    <w:rsid w:val="00444ABD"/>
    <w:rsid w:val="00451E06"/>
    <w:rsid w:val="00455546"/>
    <w:rsid w:val="004B49FB"/>
    <w:rsid w:val="00504C69"/>
    <w:rsid w:val="00525DA7"/>
    <w:rsid w:val="00572F43"/>
    <w:rsid w:val="00581444"/>
    <w:rsid w:val="005E7117"/>
    <w:rsid w:val="005F2D24"/>
    <w:rsid w:val="00661F4A"/>
    <w:rsid w:val="006B7EB4"/>
    <w:rsid w:val="006D48B2"/>
    <w:rsid w:val="007145AA"/>
    <w:rsid w:val="00725119"/>
    <w:rsid w:val="00735679"/>
    <w:rsid w:val="0074674D"/>
    <w:rsid w:val="00746A51"/>
    <w:rsid w:val="00763B82"/>
    <w:rsid w:val="007707FA"/>
    <w:rsid w:val="00775B87"/>
    <w:rsid w:val="007D2917"/>
    <w:rsid w:val="007E7A9D"/>
    <w:rsid w:val="00811030"/>
    <w:rsid w:val="008513F3"/>
    <w:rsid w:val="008527D7"/>
    <w:rsid w:val="008B79BE"/>
    <w:rsid w:val="00912611"/>
    <w:rsid w:val="00926F45"/>
    <w:rsid w:val="00941D11"/>
    <w:rsid w:val="009A091A"/>
    <w:rsid w:val="009A1811"/>
    <w:rsid w:val="009C0FDE"/>
    <w:rsid w:val="009E628A"/>
    <w:rsid w:val="00A1538C"/>
    <w:rsid w:val="00A3668A"/>
    <w:rsid w:val="00A74444"/>
    <w:rsid w:val="00A8748B"/>
    <w:rsid w:val="00AA04E6"/>
    <w:rsid w:val="00AD767F"/>
    <w:rsid w:val="00AE0F4B"/>
    <w:rsid w:val="00AE7A2B"/>
    <w:rsid w:val="00B277BD"/>
    <w:rsid w:val="00B30BE7"/>
    <w:rsid w:val="00B818A7"/>
    <w:rsid w:val="00BB2FFD"/>
    <w:rsid w:val="00BB4219"/>
    <w:rsid w:val="00C10870"/>
    <w:rsid w:val="00C77B2D"/>
    <w:rsid w:val="00C95EB5"/>
    <w:rsid w:val="00D465A9"/>
    <w:rsid w:val="00D55871"/>
    <w:rsid w:val="00D671D6"/>
    <w:rsid w:val="00D9546B"/>
    <w:rsid w:val="00E84391"/>
    <w:rsid w:val="00E97FF4"/>
    <w:rsid w:val="00EC4370"/>
    <w:rsid w:val="00F52965"/>
    <w:rsid w:val="00F7044B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37FD-D6AA-437D-8283-A5E2451A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2017-06-11T09:07:00Z</dcterms:created>
  <dcterms:modified xsi:type="dcterms:W3CDTF">2017-06-11T09:07:00Z</dcterms:modified>
</cp:coreProperties>
</file>