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</w:t>
      </w:r>
      <w:r w:rsidR="004D119A">
        <w:rPr>
          <w:rFonts w:ascii="Cambria" w:hAnsi="Cambria"/>
          <w:sz w:val="32"/>
          <w:szCs w:val="32"/>
        </w:rPr>
        <w:t>EXPERIMENTÁLNÍ</w:t>
      </w:r>
      <w:bookmarkStart w:id="0" w:name="_GoBack"/>
      <w:bookmarkEnd w:id="0"/>
      <w:r w:rsidR="004B3430" w:rsidRPr="004B3430">
        <w:rPr>
          <w:rFonts w:ascii="Cambria" w:hAnsi="Cambria"/>
          <w:sz w:val="32"/>
          <w:szCs w:val="32"/>
        </w:rPr>
        <w:t xml:space="preserve">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14E61">
              <w:rPr>
                <w:rFonts w:ascii="Times New Roman" w:hAnsi="Times New Roman" w:cs="Times New Roman"/>
                <w:b/>
              </w:rPr>
              <w:t>Ing. Aleš Král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B3909 Procesní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Technologická zařízení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Ústav výrobního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Ing. Milena Kubišová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114E61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Prof. Ing. Karel Kocman, DrSc.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114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14E61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8F135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14E61">
              <w:rPr>
                <w:rFonts w:ascii="Times New Roman" w:hAnsi="Times New Roman" w:cs="Times New Roman"/>
                <w:sz w:val="24"/>
              </w:rPr>
              <w:t>Statistické hodnocení nábojů a jejich vlastnost</w:t>
            </w:r>
            <w:r w:rsidR="008F135C">
              <w:rPr>
                <w:rFonts w:ascii="Times New Roman" w:hAnsi="Times New Roman" w:cs="Times New Roman"/>
                <w:sz w:val="24"/>
              </w:rPr>
              <w:t>í</w:t>
            </w:r>
            <w:r w:rsidR="00114E61">
              <w:rPr>
                <w:rFonts w:ascii="Times New Roman" w:hAnsi="Times New Roman" w:cs="Times New Roman"/>
                <w:sz w:val="24"/>
              </w:rPr>
              <w:t xml:space="preserve"> při střelbě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57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B5757">
              <w:rPr>
                <w:rFonts w:ascii="Times New Roman" w:hAnsi="Times New Roman" w:cs="Times New Roman"/>
                <w:b/>
                <w:sz w:val="28"/>
              </w:rPr>
            </w:r>
            <w:r w:rsidR="00FB575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8F135C" w:rsidRDefault="007E7A9D" w:rsidP="008F135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F135C">
              <w:t xml:space="preserve">    Posuzovaná bakalářská práce je zaměřena na analýzu vlivu vlastností nábojů na výsledky střelby včetně snahy zhodnocení výsledků pomocí matematické statistiky. Je v rozsahu 98 stran textu a obsahuje  všechny body zadání.</w:t>
            </w:r>
          </w:p>
          <w:p w:rsidR="008F135C" w:rsidRDefault="008F135C" w:rsidP="008F135C">
            <w:r>
              <w:t xml:space="preserve">     Z obsahu bakalářské  práce a uvedených výsledků vyplývá, že teoretická příprava studenta v oblasti zadání  byla pouze dostatečná, při vlastním zpracování měl ale snahu vhodně využít jak doporučenou literaturu, tak i vybrané publikace z provedené literární rešerše. </w:t>
            </w:r>
          </w:p>
          <w:p w:rsidR="008F135C" w:rsidRDefault="008F135C" w:rsidP="008F135C">
            <w:r>
              <w:t xml:space="preserve">     V úvodu práce popsal obecně problémy balistiky včetně jednotlivých parametrů, které ovlivňují výsledky střelby a uvedl i přehled existujících vybraných typů střel včetně armádních. Obsah této části má charakter kompilace, jedná se o soubor známých skutečností a je zde značné množství nepřesností a nedostatků. V některých uváděných rovnicích nejsou uvedeny jednotky a pro stejné významy různé symboly, např. rov. (4) - (9), směr vektorů rov. (10), odkud je graf na obr. 5, volba zbraně se neřídila uváděnými potřebnými požadavky (kap. 6.1) ale tím, že ji autor vlastnil, zbytečně rozsáhlý popis konstrukce střel, v tabulkách výsledků střelby chybí jednotky, seznam symbolů není správný, byla nástřelná na 100 m vzdáleností optimální, názor na hodnocení kulových nábojů (např. GECO), chybí kvantifikace závislosti hmotnosti střelného prachu, rozměrů a hmotnosti střely na výsledcích střelby, úsťová rychlost střely v případě experimentu,  aplikace matematické statistiky nebyla vyčerpávající, atd.</w:t>
            </w:r>
          </w:p>
          <w:p w:rsidR="008F135C" w:rsidRDefault="008F135C" w:rsidP="008F135C">
            <w:r>
              <w:t xml:space="preserve">     Při hodnocení výsledků střelby není vhodné uvádět obecně např. "střelba dosáhla velmi dobrých výsledků" ale je nutné pro objektivní hodnocení kvantifikovat výsledek matematicky.</w:t>
            </w:r>
          </w:p>
          <w:p w:rsidR="00A3668A" w:rsidRPr="00A3668A" w:rsidRDefault="008F135C" w:rsidP="008F135C">
            <w:pPr>
              <w:rPr>
                <w:rFonts w:ascii="Times New Roman" w:hAnsi="Times New Roman" w:cs="Times New Roman"/>
                <w:sz w:val="24"/>
              </w:rPr>
            </w:pPr>
            <w:r>
              <w:t>I přes uvedené nedostatky práce splňuje zadání a doporučuji ji k obhajobě.</w:t>
            </w:r>
            <w:r w:rsidR="003C0009">
              <w:t> </w:t>
            </w:r>
            <w:r w:rsidR="003C0009">
              <w:t> </w:t>
            </w:r>
            <w:r w:rsidR="003C0009">
              <w:t> </w:t>
            </w:r>
            <w:r w:rsidR="003C0009">
              <w:t> </w:t>
            </w:r>
            <w:r w:rsidR="003C0009">
              <w:t> 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8F135C" w:rsidRDefault="007E7A9D" w:rsidP="008F135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F135C">
              <w:t xml:space="preserve">  1)  Jak byly odečítány hodnoty otvorů  v terči, které se překrývaly</w:t>
            </w:r>
          </w:p>
          <w:p w:rsidR="008F135C" w:rsidRDefault="008F135C" w:rsidP="008F135C">
            <w:r>
              <w:t xml:space="preserve">  2)  Jaké znalosti jsou nutné k matematické  kvantifikaci balistické křivky</w:t>
            </w:r>
          </w:p>
          <w:p w:rsidR="008F135C" w:rsidRDefault="008F135C" w:rsidP="008F135C">
            <w:r>
              <w:t xml:space="preserve">  3)  Jaká je pravděpopdobnost výsledků hodnocení střelby</w:t>
            </w:r>
          </w:p>
          <w:p w:rsidR="008F135C" w:rsidRDefault="008F135C" w:rsidP="008F135C">
            <w:r>
              <w:t xml:space="preserve">  4)  S ohledem na uváděné podmínky jsou výsledky střelby ovlivněny chybami systematickými nebo</w:t>
            </w:r>
          </w:p>
          <w:p w:rsidR="008F135C" w:rsidRDefault="008F135C" w:rsidP="008F135C">
            <w:r>
              <w:t xml:space="preserve">       náhodnými (kap. 7.1)</w:t>
            </w:r>
          </w:p>
          <w:p w:rsidR="008F135C" w:rsidRDefault="008F135C" w:rsidP="008F135C">
            <w:r>
              <w:t xml:space="preserve">  5)  V jaké přesnosti bude střelba zaručena s požadovanou pravděpodobností  s ohledem na</w:t>
            </w:r>
          </w:p>
          <w:p w:rsidR="008F135C" w:rsidRDefault="008F135C" w:rsidP="008F135C">
            <w:r>
              <w:t xml:space="preserve">       výsledky střelby   </w:t>
            </w:r>
          </w:p>
          <w:p w:rsidR="008F135C" w:rsidRDefault="008F135C" w:rsidP="008F135C">
            <w:r>
              <w:t xml:space="preserve"> 6) Jaké negativní vlivy působí na letící střelu charakterizované vnější balistikou a jak ovlivní       </w:t>
            </w:r>
          </w:p>
          <w:p w:rsidR="00A3668A" w:rsidRDefault="008F135C" w:rsidP="008F135C">
            <w:r>
              <w:t xml:space="preserve">       výsledek  hodnocení přesnost střelby.             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F135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8F135C">
        <w:t>16.6.2017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57" w:rsidRDefault="00FB5757" w:rsidP="006D48B2">
      <w:pPr>
        <w:spacing w:after="0" w:line="240" w:lineRule="auto"/>
      </w:pPr>
      <w:r>
        <w:separator/>
      </w:r>
    </w:p>
  </w:endnote>
  <w:endnote w:type="continuationSeparator" w:id="0">
    <w:p w:rsidR="00FB5757" w:rsidRDefault="00FB575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D11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D11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57" w:rsidRDefault="00FB5757" w:rsidP="006D48B2">
      <w:pPr>
        <w:spacing w:after="0" w:line="240" w:lineRule="auto"/>
      </w:pPr>
      <w:r>
        <w:separator/>
      </w:r>
    </w:p>
  </w:footnote>
  <w:footnote w:type="continuationSeparator" w:id="0">
    <w:p w:rsidR="00FB5757" w:rsidRDefault="00FB575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14E61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4D119A"/>
    <w:rsid w:val="004E0315"/>
    <w:rsid w:val="005F2D24"/>
    <w:rsid w:val="00653C87"/>
    <w:rsid w:val="00663F49"/>
    <w:rsid w:val="00671894"/>
    <w:rsid w:val="006D1BEA"/>
    <w:rsid w:val="006D48B2"/>
    <w:rsid w:val="00707012"/>
    <w:rsid w:val="00735679"/>
    <w:rsid w:val="007562CA"/>
    <w:rsid w:val="007B48D6"/>
    <w:rsid w:val="007E7A9D"/>
    <w:rsid w:val="008527D7"/>
    <w:rsid w:val="008F135C"/>
    <w:rsid w:val="009E628A"/>
    <w:rsid w:val="00A31230"/>
    <w:rsid w:val="00A3668A"/>
    <w:rsid w:val="00A41262"/>
    <w:rsid w:val="00A543E5"/>
    <w:rsid w:val="00AC3E9E"/>
    <w:rsid w:val="00B11CC2"/>
    <w:rsid w:val="00D465A9"/>
    <w:rsid w:val="00D9546B"/>
    <w:rsid w:val="00FA6DBB"/>
    <w:rsid w:val="00FB5757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8F95C-5130-410B-944F-40849019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8DA2-D006-4672-9C06-DAED93F4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UTB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Svobodová Iva</cp:lastModifiedBy>
  <cp:revision>2</cp:revision>
  <cp:lastPrinted>2017-06-13T08:05:00Z</cp:lastPrinted>
  <dcterms:created xsi:type="dcterms:W3CDTF">2017-06-15T10:38:00Z</dcterms:created>
  <dcterms:modified xsi:type="dcterms:W3CDTF">2017-06-15T10:38:00Z</dcterms:modified>
</cp:coreProperties>
</file>