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2D76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Aneta Baďurová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2D76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hudebních nástrojů učitelkami mateřských škol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2D76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Petra Trávníčková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2D76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2D76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2D76CB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D76CB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2D76CB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D76CB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2D76CB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D76CB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2D76CB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D76CB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2D76CB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D76CB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2D76CB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D76CB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D76CB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D76CB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D76CB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D76CB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D76CB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D76CB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2D76CB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D76CB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2D76CB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D76CB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2D76CB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D76CB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2D76CB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D76CB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Pr="007708A0" w:rsidRDefault="002D76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zabývá zjišťováním využívání hudebních nástrojů učitelkami mateřských škol. Teoretická část práce je členěna do tří kapitol, které jsou adekvátní k tématu. </w:t>
            </w:r>
            <w:r w:rsidR="00592AA3">
              <w:rPr>
                <w:rFonts w:ascii="Arial" w:hAnsi="Arial" w:cs="Arial"/>
              </w:rPr>
              <w:t xml:space="preserve">V první </w:t>
            </w:r>
            <w:r w:rsidR="00D87CF5">
              <w:rPr>
                <w:rFonts w:ascii="Arial" w:hAnsi="Arial" w:cs="Arial"/>
              </w:rPr>
              <w:t xml:space="preserve">kapitole mohla autorka </w:t>
            </w:r>
            <w:r w:rsidR="00592AA3">
              <w:rPr>
                <w:rFonts w:ascii="Arial" w:hAnsi="Arial" w:cs="Arial"/>
              </w:rPr>
              <w:t>v</w:t>
            </w:r>
            <w:r w:rsidR="00D87CF5">
              <w:rPr>
                <w:rFonts w:ascii="Arial" w:hAnsi="Arial" w:cs="Arial"/>
              </w:rPr>
              <w:t xml:space="preserve"> závěru více zpracovat </w:t>
            </w:r>
            <w:r w:rsidR="00592AA3">
              <w:rPr>
                <w:rFonts w:ascii="Arial" w:hAnsi="Arial" w:cs="Arial"/>
              </w:rPr>
              <w:t>vztah</w:t>
            </w:r>
            <w:r w:rsidR="00D87CF5">
              <w:rPr>
                <w:rFonts w:ascii="Arial" w:hAnsi="Arial" w:cs="Arial"/>
              </w:rPr>
              <w:t xml:space="preserve"> vysvětlených pojmů (dovednost, schopnost)</w:t>
            </w:r>
            <w:r w:rsidR="00592AA3">
              <w:rPr>
                <w:rFonts w:ascii="Arial" w:hAnsi="Arial" w:cs="Arial"/>
              </w:rPr>
              <w:t xml:space="preserve"> k profesi učitelky mateřské školy. </w:t>
            </w:r>
            <w:r>
              <w:rPr>
                <w:rFonts w:ascii="Arial" w:hAnsi="Arial" w:cs="Arial"/>
              </w:rPr>
              <w:t xml:space="preserve">Druhá kapitola je příliš rozsáhlá a podrobný popis nástrojů nebyl nutný. </w:t>
            </w:r>
            <w:r w:rsidR="00D87CF5">
              <w:rPr>
                <w:rFonts w:ascii="Arial" w:hAnsi="Arial" w:cs="Arial"/>
              </w:rPr>
              <w:t>Ve třetí kapitole autorka uvádí hudební činnosti v mateřské škole. Tato kapitola také mohla být více svázána s</w:t>
            </w:r>
            <w:r w:rsidR="00A621BB">
              <w:rPr>
                <w:rFonts w:ascii="Arial" w:hAnsi="Arial" w:cs="Arial"/>
              </w:rPr>
              <w:t xml:space="preserve"> hudebními </w:t>
            </w:r>
            <w:r w:rsidR="00D87CF5">
              <w:rPr>
                <w:rFonts w:ascii="Arial" w:hAnsi="Arial" w:cs="Arial"/>
              </w:rPr>
              <w:t xml:space="preserve">nástroji, které jsou předmětem práce. </w:t>
            </w:r>
            <w:r>
              <w:rPr>
                <w:rFonts w:ascii="Arial" w:hAnsi="Arial" w:cs="Arial"/>
              </w:rPr>
              <w:t>Empirická část práce využívá me</w:t>
            </w:r>
            <w:r w:rsidR="00A621BB">
              <w:rPr>
                <w:rFonts w:ascii="Arial" w:hAnsi="Arial" w:cs="Arial"/>
              </w:rPr>
              <w:t>tody</w:t>
            </w:r>
            <w:r>
              <w:rPr>
                <w:rFonts w:ascii="Arial" w:hAnsi="Arial" w:cs="Arial"/>
              </w:rPr>
              <w:t xml:space="preserve"> dotazníku.</w:t>
            </w:r>
            <w:r w:rsidR="00592A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Interpretace dat je dostačující.</w:t>
            </w:r>
            <w:r w:rsidR="00592AA3">
              <w:rPr>
                <w:rFonts w:ascii="Arial" w:hAnsi="Arial" w:cs="Arial"/>
              </w:rPr>
              <w:t xml:space="preserve"> Grafy by měly být pojmenovány </w:t>
            </w:r>
            <w:r w:rsidR="00592AA3" w:rsidRPr="00592AA3">
              <w:rPr>
                <w:rFonts w:ascii="Arial" w:hAnsi="Arial" w:cs="Arial"/>
                <w:i/>
              </w:rPr>
              <w:t>Graf 1</w:t>
            </w:r>
            <w:r w:rsidR="00592AA3">
              <w:rPr>
                <w:rFonts w:ascii="Arial" w:hAnsi="Arial" w:cs="Arial"/>
                <w:i/>
              </w:rPr>
              <w:t xml:space="preserve"> </w:t>
            </w:r>
            <w:r w:rsidR="00592AA3">
              <w:rPr>
                <w:rFonts w:ascii="Arial" w:hAnsi="Arial" w:cs="Arial"/>
              </w:rPr>
              <w:t>atd.</w:t>
            </w:r>
            <w:r>
              <w:rPr>
                <w:rFonts w:ascii="Arial" w:hAnsi="Arial" w:cs="Arial"/>
              </w:rPr>
              <w:t xml:space="preserve"> Bylo by vhodné více rozpracovat závěry výzkumu a doporučení pro praxi. Práci doporučuji k obhajobě.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D85F7C" w:rsidRDefault="00D87CF5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 povinností učitelky mateřské školy v rámci své profese hrát na hudební nástroj? </w:t>
            </w:r>
          </w:p>
          <w:p w:rsidR="00D87CF5" w:rsidRPr="007708A0" w:rsidRDefault="00D87CF5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Nabízí všechny vysoké školy s oborem Učitelství pro mateřské školy předmět Hra na hudební nástroj?</w:t>
            </w:r>
          </w:p>
          <w:p w:rsidR="00D85F7C" w:rsidRPr="007708A0" w:rsidRDefault="00D85F7C" w:rsidP="00D87CF5">
            <w:pPr>
              <w:spacing w:after="0" w:line="240" w:lineRule="auto"/>
              <w:ind w:left="66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2D76CB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D76CB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339" w:rsidRDefault="00D06339" w:rsidP="00D85F7C">
      <w:pPr>
        <w:spacing w:after="0" w:line="240" w:lineRule="auto"/>
      </w:pPr>
      <w:r>
        <w:separator/>
      </w:r>
    </w:p>
  </w:endnote>
  <w:endnote w:type="continuationSeparator" w:id="0">
    <w:p w:rsidR="00D06339" w:rsidRDefault="00D06339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339" w:rsidRDefault="00D06339" w:rsidP="00D85F7C">
      <w:pPr>
        <w:spacing w:after="0" w:line="240" w:lineRule="auto"/>
      </w:pPr>
      <w:r>
        <w:separator/>
      </w:r>
    </w:p>
  </w:footnote>
  <w:footnote w:type="continuationSeparator" w:id="0">
    <w:p w:rsidR="00D06339" w:rsidRDefault="00D06339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E7C1A"/>
    <w:rsid w:val="002C55FA"/>
    <w:rsid w:val="002D76CB"/>
    <w:rsid w:val="00592AA3"/>
    <w:rsid w:val="006F5539"/>
    <w:rsid w:val="00964696"/>
    <w:rsid w:val="009C4D29"/>
    <w:rsid w:val="00A621BB"/>
    <w:rsid w:val="00AD7DA3"/>
    <w:rsid w:val="00C67E53"/>
    <w:rsid w:val="00CD784F"/>
    <w:rsid w:val="00D06339"/>
    <w:rsid w:val="00D85F7C"/>
    <w:rsid w:val="00D87CF5"/>
    <w:rsid w:val="00DC1C78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2018-05-29T09:11:00Z</dcterms:created>
  <dcterms:modified xsi:type="dcterms:W3CDTF">2018-05-29T09:11:00Z</dcterms:modified>
</cp:coreProperties>
</file>