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D24DF">
              <w:rPr>
                <w:sz w:val="22"/>
                <w:szCs w:val="22"/>
              </w:rPr>
              <w:t>Lenka Pelikánová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24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Chráněné bydlení – pozitiva a negativa pro uživatele s mentálním postižením v Sociálních službách Uherské Hradiště, </w:t>
            </w:r>
            <w:proofErr w:type="spellStart"/>
            <w:proofErr w:type="gramStart"/>
            <w:r>
              <w:rPr>
                <w:sz w:val="22"/>
                <w:szCs w:val="22"/>
              </w:rPr>
              <w:t>p.o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Default="006D24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  <w:p w:rsidR="006D24DF" w:rsidRPr="00C50B27" w:rsidRDefault="006D24DF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D24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aktuální, v práci jsou zbytečné sekundární citace a není jednotná úprava odkazování, u některých parafrází jsou uvedeny strany a </w:t>
            </w:r>
            <w:r w:rsidR="001D36E7">
              <w:rPr>
                <w:sz w:val="22"/>
                <w:szCs w:val="22"/>
              </w:rPr>
              <w:t>někde ne, v celé práci má být jednotný systém.</w:t>
            </w:r>
            <w:r w:rsidR="00AF0A9C">
              <w:rPr>
                <w:sz w:val="22"/>
                <w:szCs w:val="22"/>
              </w:rPr>
              <w:t xml:space="preserve"> Jinak autorka pracuje s adekvátní literaturou.</w:t>
            </w:r>
          </w:p>
          <w:p w:rsidR="00B411DB" w:rsidRPr="00C50B27" w:rsidRDefault="00AF0A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mi chybí počet respondentů skupiny a jejich stručná charakteristika ve vztahu k výzkumu uživatelé – míra postižení, délka pobytu v ústavu, u pracovníků – délka praxe a jejich pracovní zařa</w:t>
            </w:r>
            <w:r w:rsidR="00D202A9">
              <w:rPr>
                <w:sz w:val="22"/>
                <w:szCs w:val="22"/>
              </w:rPr>
              <w:t>zení</w:t>
            </w:r>
            <w:r>
              <w:rPr>
                <w:sz w:val="22"/>
                <w:szCs w:val="22"/>
              </w:rPr>
              <w:t>)</w:t>
            </w:r>
            <w:r w:rsidR="00D202A9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202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Kteří uživatelé služby jsou vhodní pro zařazení do chráněného bydlení a kteří již ne?</w:t>
            </w: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02A9">
              <w:rPr>
                <w:sz w:val="22"/>
                <w:szCs w:val="22"/>
              </w:rPr>
              <w:t>2. května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D9" w:rsidRDefault="009627D9">
      <w:r>
        <w:separator/>
      </w:r>
    </w:p>
  </w:endnote>
  <w:endnote w:type="continuationSeparator" w:id="0">
    <w:p w:rsidR="009627D9" w:rsidRDefault="009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D9" w:rsidRDefault="009627D9">
      <w:r>
        <w:separator/>
      </w:r>
    </w:p>
  </w:footnote>
  <w:footnote w:type="continuationSeparator" w:id="0">
    <w:p w:rsidR="009627D9" w:rsidRDefault="009627D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1D36E7"/>
    <w:rsid w:val="00362AB0"/>
    <w:rsid w:val="003F5DA2"/>
    <w:rsid w:val="00512982"/>
    <w:rsid w:val="00526D47"/>
    <w:rsid w:val="0055255D"/>
    <w:rsid w:val="005C219A"/>
    <w:rsid w:val="006847E2"/>
    <w:rsid w:val="006D24DF"/>
    <w:rsid w:val="00714243"/>
    <w:rsid w:val="008614B3"/>
    <w:rsid w:val="00881808"/>
    <w:rsid w:val="009627D9"/>
    <w:rsid w:val="009B2248"/>
    <w:rsid w:val="00A01402"/>
    <w:rsid w:val="00AF0A9C"/>
    <w:rsid w:val="00AF1740"/>
    <w:rsid w:val="00B411DB"/>
    <w:rsid w:val="00BA3203"/>
    <w:rsid w:val="00C50B27"/>
    <w:rsid w:val="00CE0A8B"/>
    <w:rsid w:val="00D202A9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1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2018-05-02T16:16:00Z</dcterms:created>
  <dcterms:modified xsi:type="dcterms:W3CDTF">2018-05-02T16:16:00Z</dcterms:modified>
</cp:coreProperties>
</file>