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22A7">
        <w:rPr>
          <w:b/>
          <w:i/>
          <w:sz w:val="22"/>
          <w:szCs w:val="22"/>
        </w:rPr>
        <w:t>Dalibor Švec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E22A7">
        <w:rPr>
          <w:b/>
          <w:i/>
          <w:sz w:val="22"/>
          <w:szCs w:val="22"/>
        </w:rPr>
        <w:t>Personální audit ve vybrané malé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b/>
                <w:snapToGrid w:val="0"/>
                <w:color w:val="000000"/>
              </w:rPr>
            </w:r>
            <w:r w:rsidR="00DE2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b/>
                <w:snapToGrid w:val="0"/>
                <w:color w:val="000000"/>
              </w:rPr>
            </w:r>
            <w:r w:rsidR="00DE2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b/>
                <w:snapToGrid w:val="0"/>
                <w:color w:val="000000"/>
              </w:rPr>
            </w:r>
            <w:r w:rsidR="00DE2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b/>
                <w:snapToGrid w:val="0"/>
                <w:color w:val="000000"/>
              </w:rPr>
            </w:r>
            <w:r w:rsidR="00DE2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b/>
                <w:snapToGrid w:val="0"/>
                <w:color w:val="000000"/>
              </w:rPr>
            </w:r>
            <w:r w:rsidR="00DE2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b/>
                <w:snapToGrid w:val="0"/>
                <w:color w:val="000000"/>
              </w:rPr>
            </w:r>
            <w:r w:rsidR="00DE2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2205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22A7">
              <w:rPr>
                <w:snapToGrid w:val="0"/>
                <w:color w:val="000000"/>
              </w:rPr>
            </w:r>
            <w:r w:rsidR="00DE2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E22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22A7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E22A7" w:rsidRPr="005E22A7" w:rsidRDefault="005C5600" w:rsidP="005E22A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22A7" w:rsidRPr="005E22A7">
        <w:rPr>
          <w:i/>
        </w:rPr>
        <w:t xml:space="preserve">Zvolené téma odpovídá studovanému oboru a svou náročností i požadavkům na bakalářskou práci. </w:t>
      </w:r>
    </w:p>
    <w:p w:rsidR="005E22A7" w:rsidRPr="005E22A7" w:rsidRDefault="005E22A7" w:rsidP="005E22A7">
      <w:pPr>
        <w:rPr>
          <w:i/>
        </w:rPr>
      </w:pPr>
      <w:r w:rsidRPr="005E22A7">
        <w:rPr>
          <w:i/>
        </w:rPr>
        <w:t>Cíle jsou v práci definovány. Metody zpracování práce jsou v kapitole Cíle a metody zpracování práce popsány velmi stručně, nicméně některé doplňující údaje jsou uvedeny v analytické části práce.</w:t>
      </w:r>
    </w:p>
    <w:p w:rsidR="005E22A7" w:rsidRPr="005E22A7" w:rsidRDefault="005E22A7" w:rsidP="005E22A7">
      <w:pPr>
        <w:rPr>
          <w:i/>
        </w:rPr>
      </w:pPr>
      <w:r w:rsidRPr="005E22A7">
        <w:rPr>
          <w:i/>
        </w:rPr>
        <w:t>V teoretické části jsou vymezeny základní pojmy. Tato část práce vychází z dostatečného počtu sekundárních zdrojů a tyto zdroje jsou vhodně zvoleny. Nicméně nejedná se o kritickou literární rešerši. Občas chybí odkaz na použitý zdroj a této části by celkově prospěla větší práce s literaturou. Postrádám také shrnutí teoretické části.</w:t>
      </w:r>
    </w:p>
    <w:p w:rsidR="005E22A7" w:rsidRPr="005E22A7" w:rsidRDefault="005E22A7" w:rsidP="005E22A7">
      <w:pPr>
        <w:rPr>
          <w:i/>
        </w:rPr>
      </w:pPr>
      <w:r w:rsidRPr="005E22A7">
        <w:rPr>
          <w:i/>
        </w:rPr>
        <w:t>Praktická část začíná představením společnosti a informacemi o zaměstnancích, což pokládám za vhodné. Obdobně použití dotazníku z Personalistiky pro malé a střední firmy (Bláha a kol., 2005) má své opodstatnění, stejně jako realizace šetření ohledně spokojenosti zaměstnanců. Nicméně vyhodnocení dotazníkového šetření spokojenosti zaměstnanců (Příloha P I) není provedeno příliš vhodným způsobem (zvláště v kontextu malé společnosti, kdy procentní hodnoty působí dosti matoucím dojmem). Vzhledem k tématu bych očekávala hlubší rozbor alespoň základních personálních ukazatelů. Celkově provedenou analýzu vnímám jako povrchní a také provázanost mezi teoretickou a praktickou částí má své rezervy.</w:t>
      </w:r>
    </w:p>
    <w:p w:rsidR="005E22A7" w:rsidRPr="005E22A7" w:rsidRDefault="005E22A7" w:rsidP="005E22A7">
      <w:pPr>
        <w:rPr>
          <w:i/>
        </w:rPr>
      </w:pPr>
      <w:r w:rsidRPr="005E22A7">
        <w:rPr>
          <w:i/>
        </w:rPr>
        <w:t>Navrhovaná opatření jsou poměrně rozpracovaná. Sice navazují na poznatky z teorie i analýzy, ale mají určité nedostatky - podle mne jsou spíše vágní, není u nich dostatečně zohledněn kontext malé organizace. Postrádám snahu o zpracování konkrétních návrhů formulářů, které autor v opatřeních zmiňuje.</w:t>
      </w:r>
    </w:p>
    <w:p w:rsidR="005E22A7" w:rsidRPr="005E22A7" w:rsidRDefault="005E22A7" w:rsidP="005E22A7">
      <w:pPr>
        <w:rPr>
          <w:i/>
        </w:rPr>
      </w:pPr>
      <w:r w:rsidRPr="005E22A7">
        <w:rPr>
          <w:i/>
        </w:rPr>
        <w:t>Text nepůsobí uceleně, provázaně. V práci je hodně pravopisných a gramatických chyb. Autor občas používá v textu osobu „my“, „já“, což není u tohoto typu prací obvyklé. Titulky obrázků a tabulek nejsou formátovány dle šablony. Formátování použité literatury v některých případech neodpovídá Harvardskému stylu citací.</w:t>
      </w:r>
    </w:p>
    <w:p w:rsidR="005E22A7" w:rsidRPr="005E22A7" w:rsidRDefault="005E22A7" w:rsidP="005E22A7">
      <w:pPr>
        <w:rPr>
          <w:i/>
        </w:rPr>
      </w:pPr>
    </w:p>
    <w:p w:rsidR="005E22A7" w:rsidRPr="005E22A7" w:rsidRDefault="005E22A7" w:rsidP="005E22A7">
      <w:pPr>
        <w:rPr>
          <w:i/>
        </w:rPr>
      </w:pPr>
      <w:r w:rsidRPr="005E22A7">
        <w:rPr>
          <w:i/>
        </w:rPr>
        <w:t>Otázky k obhajobě:</w:t>
      </w:r>
    </w:p>
    <w:p w:rsidR="005E22A7" w:rsidRPr="005E22A7" w:rsidRDefault="005E22A7" w:rsidP="005E22A7">
      <w:pPr>
        <w:rPr>
          <w:i/>
        </w:rPr>
      </w:pPr>
      <w:r w:rsidRPr="005E22A7">
        <w:rPr>
          <w:i/>
        </w:rPr>
        <w:t>1.</w:t>
      </w:r>
      <w:r w:rsidRPr="005E22A7">
        <w:rPr>
          <w:i/>
        </w:rPr>
        <w:tab/>
        <w:t>Proč dotazníkové šetření spokojenosti zaměstnanců bylo realizováno jen v Rožnově pod Radhoštěm, a ne i v pobočkách? (viz s. 39)</w:t>
      </w:r>
    </w:p>
    <w:p w:rsidR="00DC219A" w:rsidRPr="00AE58C9" w:rsidRDefault="005E22A7" w:rsidP="005E22A7">
      <w:pPr>
        <w:rPr>
          <w:i/>
        </w:rPr>
      </w:pPr>
      <w:r w:rsidRPr="005E22A7">
        <w:rPr>
          <w:i/>
        </w:rPr>
        <w:t>2.</w:t>
      </w:r>
      <w:r w:rsidRPr="005E22A7">
        <w:rPr>
          <w:i/>
        </w:rPr>
        <w:tab/>
        <w:t>Byl s návrhy seznámen jednatel společnosti? Pokud ano, chce některé Vaše opatření zavést ve firmě?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E2205">
        <w:rPr>
          <w:i/>
        </w:rPr>
      </w:r>
      <w:r w:rsidR="00DE220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2205">
        <w:rPr>
          <w:i/>
        </w:rPr>
      </w:r>
      <w:r w:rsidR="00DE220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5E22A7">
        <w:rPr>
          <w:i/>
          <w:noProof/>
        </w:rPr>
        <w:t xml:space="preserve">30. srpna </w:t>
      </w:r>
      <w:r w:rsidR="00841542">
        <w:rPr>
          <w:i/>
          <w:noProof/>
        </w:rPr>
        <w:t>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05" w:rsidRDefault="00DE2205">
      <w:r>
        <w:separator/>
      </w:r>
    </w:p>
  </w:endnote>
  <w:endnote w:type="continuationSeparator" w:id="0">
    <w:p w:rsidR="00DE2205" w:rsidRDefault="00DE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05" w:rsidRDefault="00DE2205">
      <w:r>
        <w:separator/>
      </w:r>
    </w:p>
  </w:footnote>
  <w:footnote w:type="continuationSeparator" w:id="0">
    <w:p w:rsidR="00DE2205" w:rsidRDefault="00DE220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405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32CC"/>
    <w:rsid w:val="002B5820"/>
    <w:rsid w:val="002D7DA4"/>
    <w:rsid w:val="002E04A7"/>
    <w:rsid w:val="00314823"/>
    <w:rsid w:val="003526FB"/>
    <w:rsid w:val="003818AE"/>
    <w:rsid w:val="00383B03"/>
    <w:rsid w:val="00394465"/>
    <w:rsid w:val="003C6485"/>
    <w:rsid w:val="003D3581"/>
    <w:rsid w:val="003D36A5"/>
    <w:rsid w:val="003E1491"/>
    <w:rsid w:val="00412058"/>
    <w:rsid w:val="0042254A"/>
    <w:rsid w:val="00433ED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2A7"/>
    <w:rsid w:val="005F679A"/>
    <w:rsid w:val="005F755D"/>
    <w:rsid w:val="006671D8"/>
    <w:rsid w:val="006B5581"/>
    <w:rsid w:val="006F1B78"/>
    <w:rsid w:val="00727728"/>
    <w:rsid w:val="007358A5"/>
    <w:rsid w:val="007408BE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37D09"/>
    <w:rsid w:val="00841542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65F9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E2205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7074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869322-F49A-4C62-B15E-7375A8B2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3</cp:revision>
  <cp:lastPrinted>2014-07-24T08:52:00Z</cp:lastPrinted>
  <dcterms:created xsi:type="dcterms:W3CDTF">2018-08-30T11:16:00Z</dcterms:created>
  <dcterms:modified xsi:type="dcterms:W3CDTF">2018-08-30T11:20:00Z</dcterms:modified>
</cp:coreProperties>
</file>