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A07C0" w:rsidRPr="000A07C0">
        <w:rPr>
          <w:b/>
          <w:i/>
          <w:sz w:val="22"/>
          <w:szCs w:val="22"/>
        </w:rPr>
        <w:t>Michaela Vojtíškov</w:t>
      </w:r>
      <w:r w:rsidR="000A07C0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E400F" w:rsidRPr="007E400F">
        <w:rPr>
          <w:b/>
          <w:i/>
          <w:sz w:val="22"/>
          <w:szCs w:val="22"/>
        </w:rPr>
        <w:t>Ing. Jiří Bejtkovský, Ph.D</w:t>
      </w:r>
      <w:r w:rsidR="007E400F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E400F" w:rsidRPr="007E400F">
        <w:rPr>
          <w:b/>
          <w:i/>
          <w:sz w:val="22"/>
          <w:szCs w:val="22"/>
        </w:rPr>
        <w:t>2018/201</w:t>
      </w:r>
      <w:bookmarkStart w:id="4" w:name="_GoBack"/>
      <w:bookmarkEnd w:id="4"/>
      <w:r w:rsidR="007E400F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80CA1" w:rsidRPr="00880CA1">
        <w:rPr>
          <w:b/>
          <w:i/>
          <w:sz w:val="22"/>
          <w:szCs w:val="22"/>
        </w:rPr>
        <w:t>Analýza personálního marketingu ve vybrané společnost</w:t>
      </w:r>
      <w:r w:rsidR="00880CA1">
        <w:rPr>
          <w:b/>
          <w:i/>
          <w:sz w:val="22"/>
          <w:szCs w:val="22"/>
        </w:rPr>
        <w:t>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b/>
                <w:snapToGrid w:val="0"/>
                <w:color w:val="000000"/>
              </w:rPr>
            </w:r>
            <w:r w:rsidR="00A351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b/>
                <w:snapToGrid w:val="0"/>
                <w:color w:val="000000"/>
              </w:rPr>
            </w:r>
            <w:r w:rsidR="00A351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b/>
                <w:snapToGrid w:val="0"/>
                <w:color w:val="000000"/>
              </w:rPr>
            </w:r>
            <w:r w:rsidR="00A351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b/>
                <w:snapToGrid w:val="0"/>
                <w:color w:val="000000"/>
              </w:rPr>
            </w:r>
            <w:r w:rsidR="00A351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b/>
                <w:snapToGrid w:val="0"/>
                <w:color w:val="000000"/>
              </w:rPr>
            </w:r>
            <w:r w:rsidR="00A351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b/>
                <w:snapToGrid w:val="0"/>
                <w:color w:val="000000"/>
              </w:rPr>
            </w:r>
            <w:r w:rsidR="00A351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18B">
              <w:rPr>
                <w:snapToGrid w:val="0"/>
                <w:color w:val="000000"/>
              </w:rPr>
            </w:r>
            <w:r w:rsidR="00A351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530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3065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74156" w:rsidRPr="00A74156" w:rsidRDefault="005C5600" w:rsidP="00A7415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74156" w:rsidRPr="00A74156">
        <w:rPr>
          <w:i/>
        </w:rPr>
        <w:t>Bakalářská práce se věnuje problematice zaměřené na oblast personálního marketingu ve vybrané společnosti. V teoretické části BP studentka vhodně využila odborné literatury a uvádí zde informace zaměřené na téma BP. Praktická část BP, analýza, navazuje na část teoretickou a je na kvalitní úrovni. Nejen prostřednictvím kvantitativního, ale také kvalitativního marketingového výzkumu byly získány zajímavé a podstatné informace, které následně sloužily pro zpracování doporučení v oblasti personálního marketingu pro vybranou společnost. Návrhy doporučení jsou formulovány srozumitelně, konkrétně a jasně. Předložená BP je zpracována kvalitně nejen po stránce grafické, ale i formální. Veškeré cíle BP byly splněny. BP hodnotím jako velmi zdařilou a doporučuji ji k obhajobě.</w:t>
      </w:r>
    </w:p>
    <w:p w:rsidR="00A74156" w:rsidRPr="00A74156" w:rsidRDefault="00A74156" w:rsidP="00A74156">
      <w:pPr>
        <w:rPr>
          <w:i/>
        </w:rPr>
      </w:pPr>
    </w:p>
    <w:p w:rsidR="00A74156" w:rsidRPr="00A74156" w:rsidRDefault="00A74156" w:rsidP="00A74156">
      <w:pPr>
        <w:rPr>
          <w:i/>
        </w:rPr>
      </w:pPr>
      <w:r w:rsidRPr="00A74156">
        <w:rPr>
          <w:i/>
        </w:rPr>
        <w:t>Otázky k obhajobě:</w:t>
      </w:r>
    </w:p>
    <w:p w:rsidR="00A74156" w:rsidRPr="00A74156" w:rsidRDefault="00A74156" w:rsidP="00A74156">
      <w:pPr>
        <w:rPr>
          <w:i/>
        </w:rPr>
      </w:pPr>
      <w:r w:rsidRPr="00A74156">
        <w:rPr>
          <w:i/>
        </w:rPr>
        <w:t>1. Které z navržených doporučení pro vybranou společnost považuje studentka za nejvíce přínosné?</w:t>
      </w:r>
    </w:p>
    <w:p w:rsidR="00DC219A" w:rsidRPr="00AE58C9" w:rsidRDefault="00A74156" w:rsidP="00A74156">
      <w:pPr>
        <w:rPr>
          <w:i/>
        </w:rPr>
      </w:pPr>
      <w:r w:rsidRPr="00A74156">
        <w:rPr>
          <w:i/>
        </w:rPr>
        <w:t>2. Měla již studentka možnost projednat svá doporučení s představiteli vybrané společnosti, jaké byly případné reakce</w:t>
      </w:r>
      <w:r>
        <w:rPr>
          <w:i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3518B">
        <w:rPr>
          <w:i/>
        </w:rPr>
      </w:r>
      <w:r w:rsidR="00A3518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3518B">
        <w:rPr>
          <w:i/>
        </w:rPr>
      </w:r>
      <w:r w:rsidR="00A3518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E400F">
        <w:rPr>
          <w:i/>
        </w:rPr>
        <w:t xml:space="preserve">20. </w:t>
      </w:r>
      <w:r w:rsidR="007E400F" w:rsidRPr="007E400F">
        <w:rPr>
          <w:i/>
          <w:noProof/>
        </w:rPr>
        <w:t>května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A07C0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400F"/>
    <w:rsid w:val="00812F58"/>
    <w:rsid w:val="008375DD"/>
    <w:rsid w:val="00837ABF"/>
    <w:rsid w:val="00853065"/>
    <w:rsid w:val="00861229"/>
    <w:rsid w:val="008664B3"/>
    <w:rsid w:val="00873AF9"/>
    <w:rsid w:val="00880CA1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3518B"/>
    <w:rsid w:val="00A421F7"/>
    <w:rsid w:val="00A57D9B"/>
    <w:rsid w:val="00A70749"/>
    <w:rsid w:val="00A74156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74A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1BB0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6E47D8-0C09-43F5-B731-A8216379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16</cp:revision>
  <cp:lastPrinted>2014-07-24T08:52:00Z</cp:lastPrinted>
  <dcterms:created xsi:type="dcterms:W3CDTF">2018-04-24T10:04:00Z</dcterms:created>
  <dcterms:modified xsi:type="dcterms:W3CDTF">2019-05-20T18:28:00Z</dcterms:modified>
</cp:coreProperties>
</file>