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161C18" w:rsidRPr="00D465A9" w14:paraId="66A7CBFF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161C18" w:rsidRPr="00D465A9" w:rsidRDefault="00161C18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208CA77B" w:rsidR="00161C18" w:rsidRPr="00D465A9" w:rsidRDefault="00161C1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Milan Pekárek</w:t>
            </w:r>
          </w:p>
        </w:tc>
      </w:tr>
      <w:tr w:rsidR="00161C18" w:rsidRPr="00D465A9" w14:paraId="66A7CC02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161C18" w:rsidRPr="00D465A9" w:rsidRDefault="00161C18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15DD3067" w:rsidR="00161C18" w:rsidRPr="00D465A9" w:rsidRDefault="00161C1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161C18" w:rsidRPr="00D465A9" w14:paraId="66A7CC05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161C18" w:rsidRPr="00D465A9" w:rsidRDefault="00161C18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6920C644" w:rsidR="00161C18" w:rsidRPr="00D465A9" w:rsidRDefault="00161C1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161C18" w:rsidRPr="00D465A9" w14:paraId="66A7CC0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161C18" w:rsidRPr="00D465A9" w:rsidRDefault="00161C18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161C18" w:rsidRPr="00D465A9" w:rsidRDefault="00161C18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57D3FC6A" w:rsidR="00161C18" w:rsidRPr="00D465A9" w:rsidRDefault="00161C1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61C18" w:rsidRPr="00D465A9" w14:paraId="66A7CC0C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161C18" w:rsidRPr="00D465A9" w:rsidRDefault="00161C18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32A7733D" w:rsidR="00161C18" w:rsidRPr="00D465A9" w:rsidRDefault="00161C1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161C18" w:rsidRPr="00D465A9" w14:paraId="66A7CC0F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161C18" w:rsidRPr="00D465A9" w:rsidRDefault="00161C18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66413823" w:rsidR="00161C18" w:rsidRPr="00D465A9" w:rsidRDefault="00161C1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RNDr. Jan Růžička, Ph.D.</w:t>
            </w:r>
          </w:p>
        </w:tc>
      </w:tr>
      <w:tr w:rsidR="00161C18" w:rsidRPr="00D465A9" w14:paraId="66A7CC12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161C18" w:rsidRPr="00D465A9" w:rsidRDefault="00161C18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011243DA" w:rsidR="00161C18" w:rsidRPr="00D465A9" w:rsidRDefault="00161C1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Prof. Mgr. Marek Koutný, Ph.D.</w:t>
            </w:r>
          </w:p>
        </w:tc>
      </w:tr>
      <w:tr w:rsidR="00161C18" w:rsidRPr="00D465A9" w14:paraId="66A7CC1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161C18" w:rsidRPr="00D465A9" w:rsidRDefault="00161C18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29252003" w:rsidR="00161C18" w:rsidRPr="00D465A9" w:rsidRDefault="00161C1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161C18" w:rsidRPr="00D465A9" w14:paraId="66A7CC1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161C18" w:rsidRPr="00D465A9" w:rsidRDefault="00161C18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161C18" w:rsidRPr="00D465A9" w:rsidRDefault="00161C1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C18" w:rsidRPr="00D465A9" w14:paraId="66A7CC1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161C18" w:rsidRPr="00D465A9" w:rsidRDefault="00161C18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161C18" w:rsidRPr="00D465A9" w:rsidRDefault="00161C1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C18" w:rsidRPr="00D465A9" w14:paraId="66A7CC1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4DD92FD6" w:rsidR="00161C18" w:rsidRPr="00D465A9" w:rsidRDefault="00161C18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Studium produkce přírodního barviva kulturou rodu Micrococcus</w:t>
            </w:r>
          </w:p>
        </w:tc>
      </w:tr>
      <w:tr w:rsidR="00161C18" w:rsidRPr="00D465A9" w14:paraId="66A7CC2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161C18" w:rsidRPr="005F2D24" w:rsidRDefault="00161C18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1F" w14:textId="77777777" w:rsidR="00161C18" w:rsidRPr="005F2D24" w:rsidRDefault="00161C18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161C18" w:rsidRPr="005F2D24" w:rsidRDefault="00161C18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161C18" w:rsidRPr="005F2D24" w:rsidRDefault="00161C18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161C18" w:rsidRPr="00D465A9" w14:paraId="66A7CC2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161C18" w:rsidRPr="005F2D24" w:rsidRDefault="00161C18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161C18" w:rsidRPr="005F2D24" w:rsidRDefault="00161C18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161C18" w:rsidRPr="005F2D24" w:rsidRDefault="00161C18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161C18" w:rsidRPr="004F69C0" w14:paraId="66A7CC2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161C18" w:rsidRPr="004F69C0" w:rsidRDefault="00161C18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161C18" w:rsidRPr="004F69C0" w:rsidRDefault="00161C18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53886475"/>
              <w:lock w:val="contentLocked"/>
              <w:placeholder>
                <w:docPart w:val="183237796CF04F5F914E44D89449FED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446732217"/>
                  <w:placeholder>
                    <w:docPart w:val="2D74C97924CC401C97EF1D82460EDD5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9" w14:textId="68C83D1F" w:rsidR="00161C18" w:rsidRPr="004F69C0" w:rsidRDefault="00161C18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161C18" w:rsidRPr="004F69C0" w14:paraId="66A7CC2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161C18" w:rsidRPr="004F69C0" w:rsidRDefault="00161C18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161C18" w:rsidRPr="004F69C0" w:rsidRDefault="00161C18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B423F4D86586491A9C40E880900FC63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60751CB0073541FCB211DF3AEA2E7CF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D" w14:textId="24999DFD" w:rsidR="00161C18" w:rsidRPr="004F69C0" w:rsidRDefault="00161C18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161C18" w:rsidRPr="004F69C0" w14:paraId="66A7CC3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161C18" w:rsidRPr="004F69C0" w:rsidRDefault="00161C18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161C18" w:rsidRPr="004F69C0" w:rsidRDefault="00161C18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88877132"/>
              <w:lock w:val="contentLocked"/>
              <w:placeholder>
                <w:docPart w:val="1B41FCC0A839454CB3BAAD608F16B04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96559379"/>
                  <w:placeholder>
                    <w:docPart w:val="BF4817953AB8455F8A52058DD6600D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1" w14:textId="60C59485" w:rsidR="00161C18" w:rsidRPr="004F69C0" w:rsidRDefault="00161C18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161C18" w:rsidRPr="004F69C0" w14:paraId="66A7CC3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161C18" w:rsidRPr="004F69C0" w:rsidRDefault="00161C18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161C18" w:rsidRPr="004F69C0" w:rsidRDefault="00161C18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76980954"/>
              <w:lock w:val="contentLocked"/>
              <w:placeholder>
                <w:docPart w:val="EC89EE3094924D8AB3C08590C17D61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946198055"/>
                  <w:placeholder>
                    <w:docPart w:val="E064884AB93A4487B46D0FCB418A92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5" w14:textId="68020042" w:rsidR="00161C18" w:rsidRPr="004F69C0" w:rsidRDefault="00161C1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161C18" w:rsidRPr="004F69C0" w14:paraId="66A7C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161C18" w:rsidRPr="004F69C0" w:rsidRDefault="00161C18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161C18" w:rsidRPr="004F69C0" w:rsidRDefault="00161C18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89179555"/>
              <w:lock w:val="contentLocked"/>
              <w:placeholder>
                <w:docPart w:val="9EEBE5F3CBF948679C12296A4E10029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59629042"/>
                  <w:placeholder>
                    <w:docPart w:val="06F118F92ABC4C8DB011A828FFA904F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9" w14:textId="783E3E58" w:rsidR="00161C18" w:rsidRPr="004F69C0" w:rsidRDefault="00161C1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161C18" w:rsidRPr="004F69C0" w14:paraId="66A7C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161C18" w:rsidRPr="004F69C0" w:rsidRDefault="00161C18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161C18" w:rsidRPr="004F69C0" w:rsidRDefault="00161C18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167632427"/>
              <w:lock w:val="contentLocked"/>
              <w:placeholder>
                <w:docPart w:val="07FD4A74820E47689A09ADB440FEABC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375315872"/>
                  <w:placeholder>
                    <w:docPart w:val="1965A447038E454C8BF3B6874E2F91D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D" w14:textId="5335063B" w:rsidR="00161C18" w:rsidRPr="004F69C0" w:rsidRDefault="00161C1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161C18" w:rsidRPr="004F69C0" w14:paraId="66A7C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161C18" w:rsidRPr="004F69C0" w:rsidRDefault="00161C18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161C18" w:rsidRPr="004F69C0" w:rsidRDefault="00161C18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94427941"/>
              <w:lock w:val="contentLocked"/>
              <w:placeholder>
                <w:docPart w:val="18F9A8834B1E484E9146DEB7A69F1DF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746157891"/>
                  <w:placeholder>
                    <w:docPart w:val="5263A0184FFF4F77A25ECE5CFF4AE7B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1" w14:textId="1F999699" w:rsidR="00161C18" w:rsidRPr="004F69C0" w:rsidRDefault="00161C1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161C18" w:rsidRPr="00D465A9" w14:paraId="66A7CC46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161C18" w:rsidRPr="005F2D24" w:rsidRDefault="00161C18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161C18" w:rsidRPr="005F2D24" w:rsidRDefault="00161C18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161C18" w:rsidRPr="005F2D24" w:rsidRDefault="00161C18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1C18" w:rsidRPr="00D465A9" w14:paraId="66A7CC48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4317D89A" w:rsidR="00161C18" w:rsidRPr="005F2D24" w:rsidRDefault="00161C18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A8BBFE0A0D4BD787C7E55EC0A0C4CC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02309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161C18" w:rsidRPr="00D465A9" w14:paraId="66A7CC4C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161C18" w:rsidRPr="00D465A9" w:rsidRDefault="00161C18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A" w14:textId="77777777" w:rsidR="00161C18" w:rsidRPr="00D465A9" w:rsidRDefault="00161C18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77369009"/>
              <w:lock w:val="contentLocked"/>
              <w:placeholder>
                <w:docPart w:val="A408763EF95840B188B5A80D93EFB2D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65280481"/>
                  <w:placeholder>
                    <w:docPart w:val="C1CDED9C007440AA9690D291EBF22D05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B" w14:textId="682DE95C" w:rsidR="00161C18" w:rsidRPr="00D465A9" w:rsidRDefault="00161C18" w:rsidP="0045161F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66A7CC4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66A7CC4E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66A7CC50" w14:textId="77777777" w:rsidTr="00841783">
        <w:tc>
          <w:tcPr>
            <w:tcW w:w="9212" w:type="dxa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841783">
        <w:trPr>
          <w:trHeight w:val="635"/>
        </w:trPr>
        <w:tc>
          <w:tcPr>
            <w:tcW w:w="9212" w:type="dxa"/>
          </w:tcPr>
          <w:p w14:paraId="6A14BAA6" w14:textId="461EE54F" w:rsidR="00A3668A" w:rsidRDefault="006F3B83" w:rsidP="00D465A9">
            <w:r>
              <w:t>Předložená BP má klasické členění. V úvodní literární pasáži student uvádí vybrané skutečnosti související s tvorbou a charakterem bakteriálních pigmentů.</w:t>
            </w:r>
            <w:r w:rsidR="000C5F07">
              <w:t xml:space="preserve"> </w:t>
            </w:r>
            <w:r>
              <w:t>Zde bych kromě slovní charakteristiky a názvů v některých p</w:t>
            </w:r>
            <w:r w:rsidR="000C5F07">
              <w:t>řípadech ocenil chemické vzorce, které jsou schopny předat další informaci o chemickém charakteru diskutovaných látek.</w:t>
            </w:r>
            <w:r>
              <w:t xml:space="preserve"> </w:t>
            </w:r>
            <w:r w:rsidR="000C5F07">
              <w:t xml:space="preserve">Zajímalo by, mě v jakých konkrétních výrobcích se bakteriální pigmenty využívají. </w:t>
            </w:r>
            <w:r>
              <w:t>V další části student velmi pečlivě a zdařile popisuje použité experimentální techniky</w:t>
            </w:r>
            <w:r w:rsidR="00CA04C6">
              <w:t xml:space="preserve">, většinou spíše </w:t>
            </w:r>
            <w:r w:rsidR="00FF76F7">
              <w:t>z</w:t>
            </w:r>
            <w:r w:rsidR="00CA04C6">
              <w:t> kategorie těch jednodušších.</w:t>
            </w:r>
            <w:r w:rsidR="000C5F07">
              <w:t xml:space="preserve"> Uvedený popis je systematický a bude jistě dobrým podkladem pro případnou další práci v této oblasti.</w:t>
            </w:r>
          </w:p>
          <w:p w14:paraId="66A7CC51" w14:textId="16F5B148" w:rsidR="006F3B83" w:rsidRPr="00A3668A" w:rsidRDefault="006F3B83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V poslední části jsou popsány jednotlivé pokusy, které se soustřeďují výhradně na nalezení optimálních podmínek </w:t>
            </w:r>
            <w:r w:rsidR="00CA04C6">
              <w:t>kultivace a produkce pigmentu.</w:t>
            </w:r>
            <w:r w:rsidR="000C5F07">
              <w:t xml:space="preserve"> Nevím, zda se podařilo dostatečně prokázat, že nepřítomnost pigmentu při kultivaci v tekutém prostředí je způsobena jeho degradací.</w:t>
            </w:r>
            <w:r w:rsidR="00CA04C6">
              <w:t xml:space="preserve"> Domnívám se, že se práce mohla alespoň okrajově zabývat i otázkou vlastností pigmentu. V závěru jsou uspokojivě shrnuty dosažené poznatky. </w:t>
            </w:r>
          </w:p>
        </w:tc>
      </w:tr>
      <w:tr w:rsidR="00A3668A" w:rsidRPr="00A3668A" w14:paraId="66A7CC54" w14:textId="77777777" w:rsidTr="00841783">
        <w:tc>
          <w:tcPr>
            <w:tcW w:w="9212" w:type="dxa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841783">
        <w:trPr>
          <w:trHeight w:val="629"/>
        </w:trPr>
        <w:tc>
          <w:tcPr>
            <w:tcW w:w="9212" w:type="dxa"/>
          </w:tcPr>
          <w:p w14:paraId="66A7CC55" w14:textId="40B8468F" w:rsidR="00A3668A" w:rsidRDefault="006F3B83" w:rsidP="006F3B83">
            <w:pPr>
              <w:pStyle w:val="Odstavecseseznamem"/>
              <w:numPr>
                <w:ilvl w:val="0"/>
                <w:numId w:val="1"/>
              </w:numPr>
            </w:pPr>
            <w:r>
              <w:t>Vysvětlete, proč jste považoval za důležité měřit absorbanci při 601 a 605 nm?</w:t>
            </w:r>
          </w:p>
          <w:p w14:paraId="7D90BAF3" w14:textId="71B1C6EF" w:rsidR="006F3B83" w:rsidRDefault="006F3B83" w:rsidP="006F3B83">
            <w:pPr>
              <w:pStyle w:val="Odstavecseseznamem"/>
              <w:numPr>
                <w:ilvl w:val="0"/>
                <w:numId w:val="1"/>
              </w:numPr>
            </w:pPr>
            <w:r>
              <w:t>Pokusil jste se zjistit závislost zbarvení pigmentu na pH?</w:t>
            </w:r>
          </w:p>
          <w:p w14:paraId="4C29AC72" w14:textId="3306F0B6" w:rsidR="006F3B83" w:rsidRDefault="006F3B83" w:rsidP="006F3B83">
            <w:pPr>
              <w:pStyle w:val="Odstavecseseznamem"/>
              <w:numPr>
                <w:ilvl w:val="0"/>
                <w:numId w:val="1"/>
              </w:numPr>
            </w:pPr>
            <w:r>
              <w:t>Čím může být způsobeno, že pigment nevzniká v tekutém médiu? Dalo by se to případně napravit?</w:t>
            </w:r>
          </w:p>
          <w:p w14:paraId="66A7CC5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6A7CC5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6A7CC59" w14:textId="276298D3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83C45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161C18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3BD70DB2E02C476C810444C00F97FDB5"/>
          </w:placeholder>
          <w:date w:fullDate="2019-05-28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161C18">
            <w:rPr>
              <w:rFonts w:ascii="Times New Roman" w:hAnsi="Times New Roman" w:cs="Times New Roman"/>
              <w:b/>
            </w:rPr>
            <w:t>28. 05. 2019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D44F8" w14:textId="77777777" w:rsidR="000E60DC" w:rsidRDefault="000E60DC" w:rsidP="006D48B2">
      <w:pPr>
        <w:spacing w:after="0" w:line="240" w:lineRule="auto"/>
      </w:pPr>
      <w:r>
        <w:separator/>
      </w:r>
    </w:p>
  </w:endnote>
  <w:endnote w:type="continuationSeparator" w:id="0">
    <w:p w14:paraId="610CF525" w14:textId="77777777" w:rsidR="000E60DC" w:rsidRDefault="000E60D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CC65" w14:textId="1B5312A0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F6B7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F6B7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62E870A8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783C45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F0DFB" w14:textId="77777777" w:rsidR="000E60DC" w:rsidRDefault="000E60DC" w:rsidP="006D48B2">
      <w:pPr>
        <w:spacing w:after="0" w:line="240" w:lineRule="auto"/>
      </w:pPr>
      <w:r>
        <w:separator/>
      </w:r>
    </w:p>
  </w:footnote>
  <w:footnote w:type="continuationSeparator" w:id="0">
    <w:p w14:paraId="7422B3A2" w14:textId="77777777" w:rsidR="000E60DC" w:rsidRDefault="000E60D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7CC6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6A7CC63" w14:textId="4408B634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783C45">
      <w:rPr>
        <w:b/>
      </w:rPr>
      <w:t>0</w:t>
    </w:r>
    <w:r>
      <w:rPr>
        <w:b/>
      </w:rPr>
      <w:t xml:space="preserve"> </w:t>
    </w:r>
    <w:r w:rsidR="00783C45">
      <w:rPr>
        <w:b/>
      </w:rPr>
      <w:t>01</w:t>
    </w:r>
    <w:r>
      <w:rPr>
        <w:b/>
      </w:rPr>
      <w:t xml:space="preserve">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43594"/>
    <w:multiLevelType w:val="hybridMultilevel"/>
    <w:tmpl w:val="5EC40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1NDM1MDY2NzEwNTdX0lEKTi0uzszPAykwqgUAuDUuRiwAAAA="/>
  </w:docVars>
  <w:rsids>
    <w:rsidRoot w:val="006D48B2"/>
    <w:rsid w:val="000222A8"/>
    <w:rsid w:val="0002309E"/>
    <w:rsid w:val="000C5F07"/>
    <w:rsid w:val="000E60DC"/>
    <w:rsid w:val="00161C18"/>
    <w:rsid w:val="00182CBA"/>
    <w:rsid w:val="002E0174"/>
    <w:rsid w:val="003D382F"/>
    <w:rsid w:val="003F3EBE"/>
    <w:rsid w:val="0043400C"/>
    <w:rsid w:val="0045161F"/>
    <w:rsid w:val="00455546"/>
    <w:rsid w:val="004F69C0"/>
    <w:rsid w:val="00587381"/>
    <w:rsid w:val="005F2D24"/>
    <w:rsid w:val="006D48B2"/>
    <w:rsid w:val="006F3B83"/>
    <w:rsid w:val="00735679"/>
    <w:rsid w:val="007555FF"/>
    <w:rsid w:val="00783C45"/>
    <w:rsid w:val="00784A27"/>
    <w:rsid w:val="007E7A9D"/>
    <w:rsid w:val="00841783"/>
    <w:rsid w:val="008527D7"/>
    <w:rsid w:val="00971E0C"/>
    <w:rsid w:val="009E628A"/>
    <w:rsid w:val="009F5D94"/>
    <w:rsid w:val="00A3668A"/>
    <w:rsid w:val="00CA04C6"/>
    <w:rsid w:val="00CF6B7E"/>
    <w:rsid w:val="00D41D5E"/>
    <w:rsid w:val="00D465A9"/>
    <w:rsid w:val="00D9546B"/>
    <w:rsid w:val="00E86310"/>
    <w:rsid w:val="00F12C16"/>
    <w:rsid w:val="00FA6DBB"/>
    <w:rsid w:val="00FD5214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  <w15:docId w15:val="{A732A898-5B67-4328-9415-3431A10A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6F3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D70DB2E02C476C810444C00F97F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2DB93-A833-4299-ADD9-5316B648500A}"/>
      </w:docPartPr>
      <w:docPartBody>
        <w:p w:rsidR="003838B0" w:rsidRDefault="004202C6" w:rsidP="004202C6">
          <w:pPr>
            <w:pStyle w:val="3BD70DB2E02C476C810444C00F97FDB5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83237796CF04F5F914E44D89449F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89452-9B6C-4839-918F-39A2FFBB43F0}"/>
      </w:docPartPr>
      <w:docPartBody>
        <w:p w:rsidR="00DE3980" w:rsidRDefault="003838B0" w:rsidP="003838B0">
          <w:pPr>
            <w:pStyle w:val="183237796CF04F5F914E44D89449FE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74C97924CC401C97EF1D82460EDD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51954-804C-4583-8555-2D093E42B8F7}"/>
      </w:docPartPr>
      <w:docPartBody>
        <w:p w:rsidR="00DE3980" w:rsidRDefault="003838B0" w:rsidP="003838B0">
          <w:pPr>
            <w:pStyle w:val="2D74C97924CC401C97EF1D82460EDD5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23F4D86586491A9C40E880900FC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ADF66E-84F9-4C02-9008-315ABCFCA384}"/>
      </w:docPartPr>
      <w:docPartBody>
        <w:p w:rsidR="00DE3980" w:rsidRDefault="003838B0" w:rsidP="003838B0">
          <w:pPr>
            <w:pStyle w:val="B423F4D86586491A9C40E880900FC63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751CB0073541FCB211DF3AEA2E7C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8067A6-8174-47C0-95D2-985E40BE8940}"/>
      </w:docPartPr>
      <w:docPartBody>
        <w:p w:rsidR="00DE3980" w:rsidRDefault="003838B0" w:rsidP="003838B0">
          <w:pPr>
            <w:pStyle w:val="60751CB0073541FCB211DF3AEA2E7CF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B41FCC0A839454CB3BAAD608F16B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F09F5-0B7E-4E0F-AB0A-224374599461}"/>
      </w:docPartPr>
      <w:docPartBody>
        <w:p w:rsidR="00DE3980" w:rsidRDefault="003838B0" w:rsidP="003838B0">
          <w:pPr>
            <w:pStyle w:val="1B41FCC0A839454CB3BAAD608F16B04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4817953AB8455F8A52058DD6600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88BA6-81E9-41B8-9DD5-F980AD920CD5}"/>
      </w:docPartPr>
      <w:docPartBody>
        <w:p w:rsidR="00DE3980" w:rsidRDefault="003838B0" w:rsidP="003838B0">
          <w:pPr>
            <w:pStyle w:val="BF4817953AB8455F8A52058DD6600D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C89EE3094924D8AB3C08590C17D6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457688-A933-4027-821A-B955C7B88A0E}"/>
      </w:docPartPr>
      <w:docPartBody>
        <w:p w:rsidR="00DE3980" w:rsidRDefault="003838B0" w:rsidP="003838B0">
          <w:pPr>
            <w:pStyle w:val="EC89EE3094924D8AB3C08590C17D61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64884AB93A4487B46D0FCB418A9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EF28DA-6DE9-4E74-A133-7C41DFF801F6}"/>
      </w:docPartPr>
      <w:docPartBody>
        <w:p w:rsidR="00DE3980" w:rsidRDefault="003838B0" w:rsidP="003838B0">
          <w:pPr>
            <w:pStyle w:val="E064884AB93A4487B46D0FCB418A92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EEBE5F3CBF948679C12296A4E1002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6AEAA-85A1-4C31-B4E9-DACC658C061C}"/>
      </w:docPartPr>
      <w:docPartBody>
        <w:p w:rsidR="00DE3980" w:rsidRDefault="003838B0" w:rsidP="003838B0">
          <w:pPr>
            <w:pStyle w:val="9EEBE5F3CBF948679C12296A4E10029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6F118F92ABC4C8DB011A828FFA904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210ACD-5E3E-433E-BE47-BE8A3427AA89}"/>
      </w:docPartPr>
      <w:docPartBody>
        <w:p w:rsidR="00DE3980" w:rsidRDefault="003838B0" w:rsidP="003838B0">
          <w:pPr>
            <w:pStyle w:val="06F118F92ABC4C8DB011A828FFA904F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FD4A74820E47689A09ADB440FEA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A4A9AC-397E-4887-A35F-9425CE8ED5BD}"/>
      </w:docPartPr>
      <w:docPartBody>
        <w:p w:rsidR="00DE3980" w:rsidRDefault="003838B0" w:rsidP="003838B0">
          <w:pPr>
            <w:pStyle w:val="07FD4A74820E47689A09ADB440FEABC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65A447038E454C8BF3B6874E2F91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1FAC-FF5A-434F-9145-0EA7168B9B89}"/>
      </w:docPartPr>
      <w:docPartBody>
        <w:p w:rsidR="00DE3980" w:rsidRDefault="003838B0" w:rsidP="003838B0">
          <w:pPr>
            <w:pStyle w:val="1965A447038E454C8BF3B6874E2F91D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9A8834B1E484E9146DEB7A69F1D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8B057-CA9A-4AFC-A4E1-28A64CC89229}"/>
      </w:docPartPr>
      <w:docPartBody>
        <w:p w:rsidR="00DE3980" w:rsidRDefault="003838B0" w:rsidP="003838B0">
          <w:pPr>
            <w:pStyle w:val="18F9A8834B1E484E9146DEB7A69F1DF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63A0184FFF4F77A25ECE5CFF4AE7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627EDE-0AA7-4D0D-A0B3-2EF050F140F7}"/>
      </w:docPartPr>
      <w:docPartBody>
        <w:p w:rsidR="00DE3980" w:rsidRDefault="003838B0" w:rsidP="003838B0">
          <w:pPr>
            <w:pStyle w:val="5263A0184FFF4F77A25ECE5CFF4AE7B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A8BBFE0A0D4BD787C7E55EC0A0C4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80D7D-D712-4431-A394-D4E2A5C15679}"/>
      </w:docPartPr>
      <w:docPartBody>
        <w:p w:rsidR="00DE3980" w:rsidRDefault="003838B0" w:rsidP="003838B0">
          <w:pPr>
            <w:pStyle w:val="66A8BBFE0A0D4BD787C7E55EC0A0C4C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408763EF95840B188B5A80D93EFB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FE2F5-BA86-4143-988E-B45DE0C04227}"/>
      </w:docPartPr>
      <w:docPartBody>
        <w:p w:rsidR="00DE3980" w:rsidRDefault="003838B0" w:rsidP="003838B0">
          <w:pPr>
            <w:pStyle w:val="A408763EF95840B188B5A80D93EFB2D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CDED9C007440AA9690D291EBF22D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F9EDA3-8973-44B1-AD1D-CC7674455BED}"/>
      </w:docPartPr>
      <w:docPartBody>
        <w:p w:rsidR="00DE3980" w:rsidRDefault="003838B0" w:rsidP="003838B0">
          <w:pPr>
            <w:pStyle w:val="C1CDED9C007440AA9690D291EBF22D05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C6"/>
    <w:rsid w:val="000E4E46"/>
    <w:rsid w:val="00243D88"/>
    <w:rsid w:val="003838B0"/>
    <w:rsid w:val="00397D08"/>
    <w:rsid w:val="004202C6"/>
    <w:rsid w:val="007129FF"/>
    <w:rsid w:val="00816F4F"/>
    <w:rsid w:val="00D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38B0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  <w:style w:type="paragraph" w:customStyle="1" w:styleId="2E25A6231FE34F7DBAD2814EA37B6DD8">
    <w:name w:val="2E25A6231FE34F7DBAD2814EA37B6DD8"/>
    <w:rsid w:val="003838B0"/>
    <w:rPr>
      <w:lang w:val="en-US" w:eastAsia="en-US"/>
    </w:rPr>
  </w:style>
  <w:style w:type="paragraph" w:customStyle="1" w:styleId="D352F3D3BCFF4E3AA93A7368B70819F0">
    <w:name w:val="D352F3D3BCFF4E3AA93A7368B70819F0"/>
    <w:rsid w:val="003838B0"/>
    <w:rPr>
      <w:lang w:val="en-US" w:eastAsia="en-US"/>
    </w:rPr>
  </w:style>
  <w:style w:type="paragraph" w:customStyle="1" w:styleId="FABE76BC8FEF4B66A3E2F1B32DBC1456">
    <w:name w:val="FABE76BC8FEF4B66A3E2F1B32DBC1456"/>
    <w:rsid w:val="003838B0"/>
    <w:rPr>
      <w:lang w:val="en-US" w:eastAsia="en-US"/>
    </w:rPr>
  </w:style>
  <w:style w:type="paragraph" w:customStyle="1" w:styleId="B4D9C0BE9C5F4697967EE176E1DFF1D6">
    <w:name w:val="B4D9C0BE9C5F4697967EE176E1DFF1D6"/>
    <w:rsid w:val="003838B0"/>
    <w:rPr>
      <w:lang w:val="en-US" w:eastAsia="en-US"/>
    </w:rPr>
  </w:style>
  <w:style w:type="paragraph" w:customStyle="1" w:styleId="25FC566B8FBB4437864D2EFBE6731C9F">
    <w:name w:val="25FC566B8FBB4437864D2EFBE6731C9F"/>
    <w:rsid w:val="003838B0"/>
    <w:rPr>
      <w:lang w:val="en-US" w:eastAsia="en-US"/>
    </w:rPr>
  </w:style>
  <w:style w:type="paragraph" w:customStyle="1" w:styleId="6DFD75995197431E84C5FB370A0F8FBC">
    <w:name w:val="6DFD75995197431E84C5FB370A0F8FBC"/>
    <w:rsid w:val="003838B0"/>
    <w:rPr>
      <w:lang w:val="en-US" w:eastAsia="en-US"/>
    </w:rPr>
  </w:style>
  <w:style w:type="paragraph" w:customStyle="1" w:styleId="3484BC7A83B34E5EBB2A275028545015">
    <w:name w:val="3484BC7A83B34E5EBB2A275028545015"/>
    <w:rsid w:val="003838B0"/>
    <w:rPr>
      <w:lang w:val="en-US" w:eastAsia="en-US"/>
    </w:rPr>
  </w:style>
  <w:style w:type="paragraph" w:customStyle="1" w:styleId="3271701BCC9E46E68F1C6C06549CEADF">
    <w:name w:val="3271701BCC9E46E68F1C6C06549CEADF"/>
    <w:rsid w:val="003838B0"/>
    <w:rPr>
      <w:lang w:val="en-US" w:eastAsia="en-US"/>
    </w:rPr>
  </w:style>
  <w:style w:type="paragraph" w:customStyle="1" w:styleId="DF05567D03004925A946B033FE4F0805">
    <w:name w:val="DF05567D03004925A946B033FE4F0805"/>
    <w:rsid w:val="003838B0"/>
    <w:rPr>
      <w:lang w:val="en-US" w:eastAsia="en-US"/>
    </w:rPr>
  </w:style>
  <w:style w:type="paragraph" w:customStyle="1" w:styleId="D718DF8FB5674F709F4A93588932A174">
    <w:name w:val="D718DF8FB5674F709F4A93588932A174"/>
    <w:rsid w:val="003838B0"/>
    <w:rPr>
      <w:lang w:val="en-US" w:eastAsia="en-US"/>
    </w:rPr>
  </w:style>
  <w:style w:type="paragraph" w:customStyle="1" w:styleId="D6E2E39A1E98456A97439B728C4C3427">
    <w:name w:val="D6E2E39A1E98456A97439B728C4C3427"/>
    <w:rsid w:val="003838B0"/>
    <w:rPr>
      <w:lang w:val="en-US" w:eastAsia="en-US"/>
    </w:rPr>
  </w:style>
  <w:style w:type="paragraph" w:customStyle="1" w:styleId="6D19D7C314D748CC8AC6FB5AF18A89F6">
    <w:name w:val="6D19D7C314D748CC8AC6FB5AF18A89F6"/>
    <w:rsid w:val="003838B0"/>
    <w:rPr>
      <w:lang w:val="en-US" w:eastAsia="en-US"/>
    </w:rPr>
  </w:style>
  <w:style w:type="paragraph" w:customStyle="1" w:styleId="1F36F7F3E2674AE8A4AF6FDEEDCD5421">
    <w:name w:val="1F36F7F3E2674AE8A4AF6FDEEDCD5421"/>
    <w:rsid w:val="003838B0"/>
    <w:rPr>
      <w:lang w:val="en-US" w:eastAsia="en-US"/>
    </w:rPr>
  </w:style>
  <w:style w:type="paragraph" w:customStyle="1" w:styleId="33E1CCFCC0BE474A9C2315A9E25433E2">
    <w:name w:val="33E1CCFCC0BE474A9C2315A9E25433E2"/>
    <w:rsid w:val="003838B0"/>
    <w:rPr>
      <w:lang w:val="en-US" w:eastAsia="en-US"/>
    </w:rPr>
  </w:style>
  <w:style w:type="paragraph" w:customStyle="1" w:styleId="58C12B3E38164050B49515A90F52A706">
    <w:name w:val="58C12B3E38164050B49515A90F52A706"/>
    <w:rsid w:val="003838B0"/>
    <w:rPr>
      <w:lang w:val="en-US" w:eastAsia="en-US"/>
    </w:rPr>
  </w:style>
  <w:style w:type="paragraph" w:customStyle="1" w:styleId="FB87F86B7D14488392DF65CC786FDDF9">
    <w:name w:val="FB87F86B7D14488392DF65CC786FDDF9"/>
    <w:rsid w:val="003838B0"/>
    <w:rPr>
      <w:lang w:val="en-US" w:eastAsia="en-US"/>
    </w:rPr>
  </w:style>
  <w:style w:type="paragraph" w:customStyle="1" w:styleId="08DA3C15664243CA8839569A77ECD3D0">
    <w:name w:val="08DA3C15664243CA8839569A77ECD3D0"/>
    <w:rsid w:val="003838B0"/>
    <w:rPr>
      <w:lang w:val="en-US" w:eastAsia="en-US"/>
    </w:rPr>
  </w:style>
  <w:style w:type="paragraph" w:customStyle="1" w:styleId="183237796CF04F5F914E44D89449FED0">
    <w:name w:val="183237796CF04F5F914E44D89449FED0"/>
    <w:rsid w:val="003838B0"/>
    <w:rPr>
      <w:lang w:val="en-US" w:eastAsia="en-US"/>
    </w:rPr>
  </w:style>
  <w:style w:type="paragraph" w:customStyle="1" w:styleId="2D74C97924CC401C97EF1D82460EDD56">
    <w:name w:val="2D74C97924CC401C97EF1D82460EDD56"/>
    <w:rsid w:val="003838B0"/>
    <w:rPr>
      <w:lang w:val="en-US" w:eastAsia="en-US"/>
    </w:rPr>
  </w:style>
  <w:style w:type="paragraph" w:customStyle="1" w:styleId="B423F4D86586491A9C40E880900FC630">
    <w:name w:val="B423F4D86586491A9C40E880900FC630"/>
    <w:rsid w:val="003838B0"/>
    <w:rPr>
      <w:lang w:val="en-US" w:eastAsia="en-US"/>
    </w:rPr>
  </w:style>
  <w:style w:type="paragraph" w:customStyle="1" w:styleId="60751CB0073541FCB211DF3AEA2E7CFD">
    <w:name w:val="60751CB0073541FCB211DF3AEA2E7CFD"/>
    <w:rsid w:val="003838B0"/>
    <w:rPr>
      <w:lang w:val="en-US" w:eastAsia="en-US"/>
    </w:rPr>
  </w:style>
  <w:style w:type="paragraph" w:customStyle="1" w:styleId="1B41FCC0A839454CB3BAAD608F16B045">
    <w:name w:val="1B41FCC0A839454CB3BAAD608F16B045"/>
    <w:rsid w:val="003838B0"/>
    <w:rPr>
      <w:lang w:val="en-US" w:eastAsia="en-US"/>
    </w:rPr>
  </w:style>
  <w:style w:type="paragraph" w:customStyle="1" w:styleId="BF4817953AB8455F8A52058DD6600DC4">
    <w:name w:val="BF4817953AB8455F8A52058DD6600DC4"/>
    <w:rsid w:val="003838B0"/>
    <w:rPr>
      <w:lang w:val="en-US" w:eastAsia="en-US"/>
    </w:rPr>
  </w:style>
  <w:style w:type="paragraph" w:customStyle="1" w:styleId="EC89EE3094924D8AB3C08590C17D61CA">
    <w:name w:val="EC89EE3094924D8AB3C08590C17D61CA"/>
    <w:rsid w:val="003838B0"/>
    <w:rPr>
      <w:lang w:val="en-US" w:eastAsia="en-US"/>
    </w:rPr>
  </w:style>
  <w:style w:type="paragraph" w:customStyle="1" w:styleId="E064884AB93A4487B46D0FCB418A92BF">
    <w:name w:val="E064884AB93A4487B46D0FCB418A92BF"/>
    <w:rsid w:val="003838B0"/>
    <w:rPr>
      <w:lang w:val="en-US" w:eastAsia="en-US"/>
    </w:rPr>
  </w:style>
  <w:style w:type="paragraph" w:customStyle="1" w:styleId="9EEBE5F3CBF948679C12296A4E100291">
    <w:name w:val="9EEBE5F3CBF948679C12296A4E100291"/>
    <w:rsid w:val="003838B0"/>
    <w:rPr>
      <w:lang w:val="en-US" w:eastAsia="en-US"/>
    </w:rPr>
  </w:style>
  <w:style w:type="paragraph" w:customStyle="1" w:styleId="06F118F92ABC4C8DB011A828FFA904F8">
    <w:name w:val="06F118F92ABC4C8DB011A828FFA904F8"/>
    <w:rsid w:val="003838B0"/>
    <w:rPr>
      <w:lang w:val="en-US" w:eastAsia="en-US"/>
    </w:rPr>
  </w:style>
  <w:style w:type="paragraph" w:customStyle="1" w:styleId="07FD4A74820E47689A09ADB440FEABC0">
    <w:name w:val="07FD4A74820E47689A09ADB440FEABC0"/>
    <w:rsid w:val="003838B0"/>
    <w:rPr>
      <w:lang w:val="en-US" w:eastAsia="en-US"/>
    </w:rPr>
  </w:style>
  <w:style w:type="paragraph" w:customStyle="1" w:styleId="1965A447038E454C8BF3B6874E2F91D6">
    <w:name w:val="1965A447038E454C8BF3B6874E2F91D6"/>
    <w:rsid w:val="003838B0"/>
    <w:rPr>
      <w:lang w:val="en-US" w:eastAsia="en-US"/>
    </w:rPr>
  </w:style>
  <w:style w:type="paragraph" w:customStyle="1" w:styleId="18F9A8834B1E484E9146DEB7A69F1DF8">
    <w:name w:val="18F9A8834B1E484E9146DEB7A69F1DF8"/>
    <w:rsid w:val="003838B0"/>
    <w:rPr>
      <w:lang w:val="en-US" w:eastAsia="en-US"/>
    </w:rPr>
  </w:style>
  <w:style w:type="paragraph" w:customStyle="1" w:styleId="5263A0184FFF4F77A25ECE5CFF4AE7BD">
    <w:name w:val="5263A0184FFF4F77A25ECE5CFF4AE7BD"/>
    <w:rsid w:val="003838B0"/>
    <w:rPr>
      <w:lang w:val="en-US" w:eastAsia="en-US"/>
    </w:rPr>
  </w:style>
  <w:style w:type="paragraph" w:customStyle="1" w:styleId="66A8BBFE0A0D4BD787C7E55EC0A0C4CC">
    <w:name w:val="66A8BBFE0A0D4BD787C7E55EC0A0C4CC"/>
    <w:rsid w:val="003838B0"/>
    <w:rPr>
      <w:lang w:val="en-US" w:eastAsia="en-US"/>
    </w:rPr>
  </w:style>
  <w:style w:type="paragraph" w:customStyle="1" w:styleId="A408763EF95840B188B5A80D93EFB2DD">
    <w:name w:val="A408763EF95840B188B5A80D93EFB2DD"/>
    <w:rsid w:val="003838B0"/>
    <w:rPr>
      <w:lang w:val="en-US" w:eastAsia="en-US"/>
    </w:rPr>
  </w:style>
  <w:style w:type="paragraph" w:customStyle="1" w:styleId="C1CDED9C007440AA9690D291EBF22D05">
    <w:name w:val="C1CDED9C007440AA9690D291EBF22D05"/>
    <w:rsid w:val="003838B0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65C08-EF6B-41D3-ACA1-D382330E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2015-05-06T10:22:00Z</cp:lastPrinted>
  <dcterms:created xsi:type="dcterms:W3CDTF">2019-06-03T07:29:00Z</dcterms:created>
  <dcterms:modified xsi:type="dcterms:W3CDTF">2019-06-03T07:29:00Z</dcterms:modified>
</cp:coreProperties>
</file>