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6"/>
        <w:gridCol w:w="376"/>
        <w:gridCol w:w="377"/>
        <w:gridCol w:w="391"/>
        <w:gridCol w:w="391"/>
        <w:gridCol w:w="376"/>
        <w:gridCol w:w="367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9D39A8">
        <w:tc>
          <w:tcPr>
            <w:tcW w:w="2029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:rsidR="00840F11" w:rsidRPr="007708A0" w:rsidRDefault="008228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Křivánková</w:t>
            </w:r>
          </w:p>
        </w:tc>
      </w:tr>
      <w:tr w:rsidR="00840F11" w:rsidRPr="007708A0" w:rsidTr="009D39A8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8228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Hodnocení koncepce desetileté školní docházky z pohledu učitelů mateřských škol</w:t>
            </w:r>
          </w:p>
        </w:tc>
      </w:tr>
      <w:tr w:rsidR="00840F11" w:rsidRPr="007708A0" w:rsidTr="009D39A8">
        <w:tc>
          <w:tcPr>
            <w:tcW w:w="2029" w:type="pct"/>
          </w:tcPr>
          <w:p w:rsidR="00840F11" w:rsidRPr="007708A0" w:rsidRDefault="00840F11" w:rsidP="001970A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1" w:type="pct"/>
            <w:gridSpan w:val="7"/>
          </w:tcPr>
          <w:p w:rsidR="00840F11" w:rsidRPr="007708A0" w:rsidRDefault="008228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9D39A8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8228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9D39A8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8228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9D39A8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D39A8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9D39A8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D39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D39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A21405" w:rsidRDefault="00A2140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A214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Předkládána bakalářská práce se věnuje problematice hodnocení desetileté školní docházky. Bylo to téma těžké, protože k němu není zatím dostatek vý</w:t>
            </w:r>
            <w:r w:rsidR="004B4578">
              <w:rPr>
                <w:rFonts w:ascii="Arial" w:hAnsi="Arial" w:cs="Arial"/>
              </w:rPr>
              <w:t>zkumných šetření, které by mohli</w:t>
            </w:r>
            <w:r>
              <w:rPr>
                <w:rFonts w:ascii="Arial" w:hAnsi="Arial" w:cs="Arial"/>
              </w:rPr>
              <w:t xml:space="preserve"> inspirovat, případně poskytnout výstupy ke srovnání. Z tohoto úhlu pohledu hodnotím výběr tématu za novátorský. </w:t>
            </w:r>
          </w:p>
          <w:p w:rsidR="00A21405" w:rsidRDefault="00A214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vyvážená a uspořádána vcelku logicky. V teoretické části se autorka věnuje třem základným oblastem. Historii, povinné školní docházce a mateřské škole jako instituci, která vstoupila </w:t>
            </w:r>
            <w:r w:rsidR="004B4578">
              <w:rPr>
                <w:rFonts w:ascii="Arial" w:hAnsi="Arial" w:cs="Arial"/>
              </w:rPr>
              <w:t xml:space="preserve">do systému povinného školování. Nejrozsáhlejší je právě historická část. Autorka mapuje historii povinného školského vzdělávání od období panování Marie Terezie. Jde o notoricky známé věci, které jsou dostupné i v literatuře. Autorka k jejich interpretaci tedy nemohla nikterak přispět. V další kapitole je vysvětlená povinnost předškolního vzdělávání. Tady se mi nelíbí, že autorka pracuje převážně s jedním zdrojem – Kendíková (2018). Jde o kompilaci a ne úplně zdařilou. V celé teoretické části práce převažují informace, které ale </w:t>
            </w:r>
            <w:r w:rsidR="004B4578">
              <w:rPr>
                <w:rFonts w:ascii="Arial" w:hAnsi="Arial" w:cs="Arial"/>
              </w:rPr>
              <w:lastRenderedPageBreak/>
              <w:t xml:space="preserve">autorka nedokládá vlastními stanovisky. Jednotlivá odstavce pak vypadají jako přepisy zákonů, nebo knih. </w:t>
            </w:r>
          </w:p>
          <w:p w:rsidR="004B4578" w:rsidRPr="007708A0" w:rsidRDefault="004B45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autorka pracovala v kvantitativním designu. Vím, jaké úskalí provázely její práci, a i proto nebudu kritizovat dotazník, i když by ještě potřeboval dopracovat. Autorka si správně postavila hypotézy výzkumu. Podle mého názoru je jich mnoho. Někdy je méně více. Dotazník vyplňovalo jenom 55 učitelů, což je nesporně jedním z limitů výzkumu. Některé vyjádření a interpretace k dotazníku jsou minimálně zvláštní. Například na s. 50 H7. Nerozumím grafu</w:t>
            </w:r>
            <w:r w:rsidR="009D39A8">
              <w:rPr>
                <w:rFonts w:ascii="Arial" w:hAnsi="Arial" w:cs="Arial"/>
              </w:rPr>
              <w:t xml:space="preserve">. Osobně mám pochybnosti k vyjádřením typu „větší souhlas“. Co to je? </w:t>
            </w:r>
          </w:p>
          <w:p w:rsidR="00840F11" w:rsidRPr="007708A0" w:rsidRDefault="009D39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Vzhledem k potížím, které provázeli zpracování bakalářské práce je mé hodnocení o stupeň lepší, než by bylo za normálních okolností.</w:t>
            </w:r>
          </w:p>
          <w:p w:rsidR="00840F11" w:rsidRDefault="009D39A8" w:rsidP="009D3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9D39A8" w:rsidRPr="007708A0" w:rsidRDefault="009D39A8" w:rsidP="009D39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Default="004B4578" w:rsidP="004B457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B4578">
              <w:rPr>
                <w:rFonts w:ascii="Arial" w:hAnsi="Arial" w:cs="Arial"/>
              </w:rPr>
              <w:t>Jak hodnotí celkově učitel mateřských škol zavedení povinné školní docházky? Potřebovali ji?</w:t>
            </w:r>
          </w:p>
          <w:p w:rsidR="004B4578" w:rsidRPr="004B4578" w:rsidRDefault="009D39A8" w:rsidP="004B457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další limity výzkumu (kromě již zmíněných) nalézáte především ve vztahu k vašemu metodologickému postupu?</w:t>
            </w: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4B4578" w:rsidRPr="007708A0" w:rsidRDefault="004B4578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D39A8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D39A8">
              <w:rPr>
                <w:rFonts w:ascii="Arial" w:hAnsi="Arial" w:cs="Arial"/>
              </w:rPr>
              <w:t xml:space="preserve"> 1. 5. 2019</w:t>
            </w:r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071A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AD" w:rsidRDefault="008071AD" w:rsidP="00840F11">
      <w:pPr>
        <w:spacing w:after="0" w:line="240" w:lineRule="auto"/>
      </w:pPr>
      <w:r>
        <w:separator/>
      </w:r>
    </w:p>
  </w:endnote>
  <w:endnote w:type="continuationSeparator" w:id="0">
    <w:p w:rsidR="008071AD" w:rsidRDefault="008071A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AD" w:rsidRDefault="008071AD" w:rsidP="00840F11">
      <w:pPr>
        <w:spacing w:after="0" w:line="240" w:lineRule="auto"/>
      </w:pPr>
      <w:r>
        <w:separator/>
      </w:r>
    </w:p>
  </w:footnote>
  <w:footnote w:type="continuationSeparator" w:id="0">
    <w:p w:rsidR="008071AD" w:rsidRDefault="008071AD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2D01"/>
    <w:multiLevelType w:val="hybridMultilevel"/>
    <w:tmpl w:val="07F47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970AF"/>
    <w:rsid w:val="003649D8"/>
    <w:rsid w:val="003F4B3D"/>
    <w:rsid w:val="00415A31"/>
    <w:rsid w:val="004B4578"/>
    <w:rsid w:val="008071AD"/>
    <w:rsid w:val="0082280D"/>
    <w:rsid w:val="00840F11"/>
    <w:rsid w:val="008F2415"/>
    <w:rsid w:val="009C4D29"/>
    <w:rsid w:val="009D39A8"/>
    <w:rsid w:val="009D49EF"/>
    <w:rsid w:val="00A0030E"/>
    <w:rsid w:val="00A21405"/>
    <w:rsid w:val="00C67E53"/>
    <w:rsid w:val="00C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6C59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dcterms:created xsi:type="dcterms:W3CDTF">2019-05-01T15:06:00Z</dcterms:created>
  <dcterms:modified xsi:type="dcterms:W3CDTF">2019-05-01T18:05:00Z</dcterms:modified>
</cp:coreProperties>
</file>