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F12D65">
        <w:trPr>
          <w:trHeight w:val="286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12D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Martina Lipárová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12D65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Depresivita</w:t>
            </w:r>
            <w:proofErr w:type="spellEnd"/>
            <w:r>
              <w:rPr>
                <w:sz w:val="22"/>
                <w:szCs w:val="22"/>
              </w:rPr>
              <w:t xml:space="preserve"> u adolescentů v psychosociálním kontextu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12D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12D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12D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40B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872A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A872AE" w:rsidRPr="00414AFC" w:rsidRDefault="00A872AE" w:rsidP="00414AF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4AFC">
              <w:rPr>
                <w:sz w:val="22"/>
                <w:szCs w:val="22"/>
              </w:rPr>
              <w:t xml:space="preserve">Diplomová </w:t>
            </w:r>
            <w:r w:rsidRPr="00414AFC">
              <w:rPr>
                <w:sz w:val="22"/>
                <w:szCs w:val="22"/>
              </w:rPr>
              <w:t xml:space="preserve">práce mapuje obraz </w:t>
            </w:r>
            <w:proofErr w:type="spellStart"/>
            <w:r w:rsidRPr="00414AFC">
              <w:rPr>
                <w:sz w:val="22"/>
                <w:szCs w:val="22"/>
              </w:rPr>
              <w:t>depresivity</w:t>
            </w:r>
            <w:proofErr w:type="spellEnd"/>
            <w:r w:rsidRPr="00414AFC">
              <w:rPr>
                <w:sz w:val="22"/>
                <w:szCs w:val="22"/>
              </w:rPr>
              <w:t xml:space="preserve"> </w:t>
            </w:r>
            <w:r w:rsidRPr="00414AFC">
              <w:rPr>
                <w:sz w:val="22"/>
                <w:szCs w:val="22"/>
              </w:rPr>
              <w:t xml:space="preserve">u adolescentů </w:t>
            </w:r>
            <w:r w:rsidRPr="00414AFC">
              <w:rPr>
                <w:sz w:val="22"/>
                <w:szCs w:val="22"/>
              </w:rPr>
              <w:t>v daném vývojovém období</w:t>
            </w:r>
            <w:r w:rsidRPr="00414AFC">
              <w:rPr>
                <w:sz w:val="22"/>
                <w:szCs w:val="22"/>
              </w:rPr>
              <w:t>.</w:t>
            </w:r>
          </w:p>
          <w:p w:rsidR="00414AFC" w:rsidRPr="00414AFC" w:rsidRDefault="00414AFC" w:rsidP="00414AF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4AFC">
              <w:rPr>
                <w:sz w:val="22"/>
                <w:szCs w:val="22"/>
              </w:rPr>
              <w:t>Oceňuji snahu o analýzu poměrně obtížného tématu z velkého počtu odborných zdrojů.</w:t>
            </w:r>
          </w:p>
          <w:p w:rsidR="00414AFC" w:rsidRPr="00414AFC" w:rsidRDefault="00414AFC" w:rsidP="00414AF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4AFC">
              <w:rPr>
                <w:sz w:val="22"/>
                <w:szCs w:val="22"/>
              </w:rPr>
              <w:t xml:space="preserve">Psychosociální kontext je vymezen pouze v kontextu socializace a sociálních interakcí adolescentů. </w:t>
            </w:r>
          </w:p>
          <w:p w:rsidR="00A872AE" w:rsidRPr="00414AFC" w:rsidRDefault="00A872AE" w:rsidP="00414AF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4AFC">
              <w:rPr>
                <w:sz w:val="22"/>
                <w:szCs w:val="22"/>
              </w:rPr>
              <w:t>A</w:t>
            </w:r>
            <w:r w:rsidRPr="00414AFC">
              <w:rPr>
                <w:sz w:val="22"/>
                <w:szCs w:val="22"/>
              </w:rPr>
              <w:t>utor</w:t>
            </w:r>
            <w:r w:rsidRPr="00414AFC">
              <w:rPr>
                <w:sz w:val="22"/>
                <w:szCs w:val="22"/>
              </w:rPr>
              <w:t>ka</w:t>
            </w:r>
            <w:r w:rsidRPr="00414AFC">
              <w:rPr>
                <w:sz w:val="22"/>
                <w:szCs w:val="22"/>
              </w:rPr>
              <w:t xml:space="preserve"> prokázal</w:t>
            </w:r>
            <w:r w:rsidRPr="00414AFC">
              <w:rPr>
                <w:sz w:val="22"/>
                <w:szCs w:val="22"/>
              </w:rPr>
              <w:t>a</w:t>
            </w:r>
            <w:r w:rsidRPr="00414AFC">
              <w:rPr>
                <w:sz w:val="22"/>
                <w:szCs w:val="22"/>
              </w:rPr>
              <w:t xml:space="preserve"> </w:t>
            </w:r>
            <w:r w:rsidRPr="00414AFC">
              <w:rPr>
                <w:sz w:val="22"/>
                <w:szCs w:val="22"/>
              </w:rPr>
              <w:t>v rámci</w:t>
            </w:r>
            <w:r w:rsidRPr="00414AFC">
              <w:rPr>
                <w:sz w:val="22"/>
                <w:szCs w:val="22"/>
              </w:rPr>
              <w:t xml:space="preserve"> zvoleného výzkumného designu velmi kvalitní schopnost</w:t>
            </w:r>
          </w:p>
          <w:p w:rsidR="00B411DB" w:rsidRPr="00414AFC" w:rsidRDefault="00A872AE" w:rsidP="00414AF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4AFC">
              <w:rPr>
                <w:sz w:val="22"/>
                <w:szCs w:val="22"/>
              </w:rPr>
              <w:t>samostatné vědecké práce na příslušné úrovni</w:t>
            </w:r>
            <w:r w:rsidRPr="00414AFC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0B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Vycházela jste ve své práci z některého z modelů rozvoje deprese, o nichž píšete na stranách 27 – 28?</w:t>
            </w:r>
          </w:p>
          <w:p w:rsidR="00B411DB" w:rsidRPr="00C50B27" w:rsidRDefault="00414A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závěry svého výzkumu interpretovala vzhledem k oboru Sociální pedagogika?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12D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12D65">
              <w:rPr>
                <w:sz w:val="22"/>
                <w:szCs w:val="22"/>
              </w:rPr>
              <w:t xml:space="preserve"> </w:t>
            </w:r>
            <w:proofErr w:type="gramStart"/>
            <w:r w:rsidR="00F12D65">
              <w:rPr>
                <w:sz w:val="22"/>
                <w:szCs w:val="22"/>
              </w:rPr>
              <w:t>23.4. 2019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12D65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F12D65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84" w:rsidRDefault="00852384">
      <w:r>
        <w:separator/>
      </w:r>
    </w:p>
  </w:endnote>
  <w:endnote w:type="continuationSeparator" w:id="0">
    <w:p w:rsidR="00852384" w:rsidRDefault="0085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84" w:rsidRDefault="00852384">
      <w:r>
        <w:separator/>
      </w:r>
    </w:p>
  </w:footnote>
  <w:footnote w:type="continuationSeparator" w:id="0">
    <w:p w:rsidR="00852384" w:rsidRDefault="0085238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347C67"/>
    <w:multiLevelType w:val="hybridMultilevel"/>
    <w:tmpl w:val="B2224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316247"/>
    <w:rsid w:val="00362AB0"/>
    <w:rsid w:val="003E72AA"/>
    <w:rsid w:val="003F5DA2"/>
    <w:rsid w:val="00414AFC"/>
    <w:rsid w:val="00512982"/>
    <w:rsid w:val="00514664"/>
    <w:rsid w:val="00526D47"/>
    <w:rsid w:val="0055255D"/>
    <w:rsid w:val="005C219A"/>
    <w:rsid w:val="006847E2"/>
    <w:rsid w:val="0070056B"/>
    <w:rsid w:val="007E160E"/>
    <w:rsid w:val="00852384"/>
    <w:rsid w:val="00A872AE"/>
    <w:rsid w:val="00A90924"/>
    <w:rsid w:val="00B40B9B"/>
    <w:rsid w:val="00B411DB"/>
    <w:rsid w:val="00BA3203"/>
    <w:rsid w:val="00C50B27"/>
    <w:rsid w:val="00DC1BF5"/>
    <w:rsid w:val="00E709EA"/>
    <w:rsid w:val="00E83040"/>
    <w:rsid w:val="00F1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14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29</TotalTime>
  <Pages>1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2019-04-19T03:59:00Z</dcterms:created>
  <dcterms:modified xsi:type="dcterms:W3CDTF">2019-04-20T07:39:00Z</dcterms:modified>
</cp:coreProperties>
</file>