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66B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Jana Hýblová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66B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Možnosti využití sociálních služeb rodiči přijímající příspěvek na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66B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66B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66B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66B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Aktuální téma. V Úvodu práce není stanoven jasně cíl. </w:t>
            </w:r>
            <w:r w:rsidR="00474A7D">
              <w:rPr>
                <w:sz w:val="22"/>
                <w:szCs w:val="22"/>
              </w:rPr>
              <w:t>Vhodně zvolená metoda šetření v praktické části.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74A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práce není jasné, zda respondentky využívají u dávky dle zákona 329/2011 Sb.? Podle rozhovorů místo těchto dávek využívají příspěvek na péči. Pak je zde nedostatečná informovanost ze strany sociálních pracovníků.</w:t>
            </w:r>
          </w:p>
          <w:p w:rsidR="00B411DB" w:rsidRPr="00C50B27" w:rsidRDefault="00474A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je návaznost mezi zdravotní a sociální péčí? Co sociální pracovník nebo zdravotně sociální pracovník nemocnic či poliklinik?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74A7D">
              <w:rPr>
                <w:sz w:val="22"/>
                <w:szCs w:val="22"/>
              </w:rPr>
              <w:t xml:space="preserve"> 26. dubna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C55" w:rsidRDefault="00605C55">
      <w:r>
        <w:separator/>
      </w:r>
    </w:p>
  </w:endnote>
  <w:endnote w:type="continuationSeparator" w:id="0">
    <w:p w:rsidR="00605C55" w:rsidRDefault="0060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C55" w:rsidRDefault="00605C55">
      <w:r>
        <w:separator/>
      </w:r>
    </w:p>
  </w:footnote>
  <w:footnote w:type="continuationSeparator" w:id="0">
    <w:p w:rsidR="00605C55" w:rsidRDefault="00605C5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FF"/>
    <w:rsid w:val="00362AB0"/>
    <w:rsid w:val="003F5DA2"/>
    <w:rsid w:val="00474A7D"/>
    <w:rsid w:val="00512982"/>
    <w:rsid w:val="00514664"/>
    <w:rsid w:val="00526D47"/>
    <w:rsid w:val="0055255D"/>
    <w:rsid w:val="00566BC0"/>
    <w:rsid w:val="005C219A"/>
    <w:rsid w:val="00605C55"/>
    <w:rsid w:val="006847E2"/>
    <w:rsid w:val="0070056B"/>
    <w:rsid w:val="007406F2"/>
    <w:rsid w:val="00B411DB"/>
    <w:rsid w:val="00BA3203"/>
    <w:rsid w:val="00C243FF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3F104-390F-46E7-AD70-B3536FA6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 (1).dot</Template>
  <TotalTime>0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2019-04-30T13:55:00Z</dcterms:created>
  <dcterms:modified xsi:type="dcterms:W3CDTF">2019-04-30T13:55:00Z</dcterms:modified>
</cp:coreProperties>
</file>