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5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Novosádová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5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Rizika odměn a trestů ve výchově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75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75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75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10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10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75FF7" w:rsidP="008A32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455A72" w:rsidP="00912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soustředěna výhradně na zkoumaný problém. </w:t>
            </w:r>
          </w:p>
          <w:p w:rsidR="00455A72" w:rsidRDefault="00455A72" w:rsidP="00912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dotazníku oceňuji položky formou navození </w:t>
            </w:r>
            <w:r w:rsidR="001E6416">
              <w:rPr>
                <w:sz w:val="22"/>
                <w:szCs w:val="22"/>
              </w:rPr>
              <w:t>konkrétní</w:t>
            </w:r>
            <w:r>
              <w:rPr>
                <w:sz w:val="22"/>
                <w:szCs w:val="22"/>
              </w:rPr>
              <w:t xml:space="preserve"> situace.</w:t>
            </w:r>
          </w:p>
          <w:p w:rsidR="00455A72" w:rsidRDefault="00455A72" w:rsidP="00912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Zdůvodnění formulace výzkumných cílů.</w:t>
            </w:r>
          </w:p>
          <w:p w:rsidR="008A3270" w:rsidRPr="00C50B27" w:rsidRDefault="008A3270" w:rsidP="00912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Přehledná analýza dat a srozumitelná prezentace výsledků.</w:t>
            </w:r>
          </w:p>
          <w:p w:rsidR="00B411DB" w:rsidRPr="00C50B27" w:rsidRDefault="00B411DB" w:rsidP="00912AC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F75FF7" w:rsidP="00912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455A72" w:rsidP="00912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některých pasážích TČ autorka příliš akcentuje jeden z</w:t>
            </w:r>
            <w:r w:rsidR="00912AC4">
              <w:rPr>
                <w:sz w:val="22"/>
                <w:szCs w:val="22"/>
              </w:rPr>
              <w:t>droj (např. v kap. Rizika odměn</w:t>
            </w:r>
            <w:r>
              <w:rPr>
                <w:sz w:val="22"/>
                <w:szCs w:val="22"/>
              </w:rPr>
              <w:t xml:space="preserve"> zdroj Kopřiva).</w:t>
            </w:r>
          </w:p>
          <w:p w:rsidR="00B411DB" w:rsidRPr="00C50B27" w:rsidRDefault="008A3270" w:rsidP="00912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má někdy tendenci vyvozovat obecnější závěry, které však tak jednoduše z provedeného výzkumu, vyvodit nelze (např. na s. 44 změna vnitřní motivace v čase u dítěte pod tlakem</w:t>
            </w:r>
            <w:r w:rsidR="00510920">
              <w:rPr>
                <w:sz w:val="22"/>
                <w:szCs w:val="22"/>
              </w:rPr>
              <w:t>, nebo</w:t>
            </w:r>
            <w:r>
              <w:rPr>
                <w:sz w:val="22"/>
                <w:szCs w:val="22"/>
              </w:rPr>
              <w:t xml:space="preserve"> na s. 52 vliv trestů </w:t>
            </w:r>
            <w:r w:rsidR="00912AC4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na lhaní).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55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A32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získala „průměrnou hodnotu trestání 2,42“ na s. 37?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510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by se výzkum prohloubit kvalitativní cestou?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7497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749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03" w:rsidRDefault="007F3F03">
      <w:r>
        <w:separator/>
      </w:r>
    </w:p>
  </w:endnote>
  <w:endnote w:type="continuationSeparator" w:id="0">
    <w:p w:rsidR="007F3F03" w:rsidRDefault="007F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03" w:rsidRDefault="007F3F03">
      <w:r>
        <w:separator/>
      </w:r>
    </w:p>
  </w:footnote>
  <w:footnote w:type="continuationSeparator" w:id="0">
    <w:p w:rsidR="007F3F03" w:rsidRDefault="007F3F0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F7"/>
    <w:rsid w:val="00154F27"/>
    <w:rsid w:val="001E6416"/>
    <w:rsid w:val="00362AB0"/>
    <w:rsid w:val="003F5DA2"/>
    <w:rsid w:val="00455A72"/>
    <w:rsid w:val="00510920"/>
    <w:rsid w:val="00512982"/>
    <w:rsid w:val="00526D47"/>
    <w:rsid w:val="0055255D"/>
    <w:rsid w:val="005C219A"/>
    <w:rsid w:val="006847E2"/>
    <w:rsid w:val="007553A2"/>
    <w:rsid w:val="007F3F03"/>
    <w:rsid w:val="008614B3"/>
    <w:rsid w:val="008A3270"/>
    <w:rsid w:val="00912AC4"/>
    <w:rsid w:val="009A27D5"/>
    <w:rsid w:val="009E5A79"/>
    <w:rsid w:val="00B411DB"/>
    <w:rsid w:val="00BA3203"/>
    <w:rsid w:val="00C50B27"/>
    <w:rsid w:val="00C67497"/>
    <w:rsid w:val="00CA7D64"/>
    <w:rsid w:val="00D05C79"/>
    <w:rsid w:val="00DC1BF5"/>
    <w:rsid w:val="00E709EA"/>
    <w:rsid w:val="00ED2FBE"/>
    <w:rsid w:val="00F1326B"/>
    <w:rsid w:val="00F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F390F"/>
  <w15:chartTrackingRefBased/>
  <w15:docId w15:val="{118CDAD0-6057-4851-8C00-448D3576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C3846-B507-4D79-87FA-8EA64AD0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45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2019-05-06T06:16:00Z</dcterms:created>
  <dcterms:modified xsi:type="dcterms:W3CDTF">2019-05-13T05:11:00Z</dcterms:modified>
</cp:coreProperties>
</file>