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6847E2" w:rsidRPr="00B655B9" w14:paraId="528DD997" w14:textId="77777777" w:rsidTr="00AD2438">
        <w:tc>
          <w:tcPr>
            <w:tcW w:w="9828" w:type="dxa"/>
            <w:gridSpan w:val="9"/>
          </w:tcPr>
          <w:p w14:paraId="48F3F86A" w14:textId="176389B6" w:rsidR="006847E2" w:rsidRPr="00B655B9" w:rsidRDefault="00934626" w:rsidP="00AD2438">
            <w:pPr>
              <w:jc w:val="center"/>
              <w:rPr>
                <w:lang w:val="en-US"/>
              </w:rPr>
            </w:pPr>
            <w:r w:rsidRPr="00B655B9">
              <w:rPr>
                <w:b/>
                <w:lang w:val="en-US"/>
              </w:rPr>
              <w:t xml:space="preserve">THESIS </w:t>
            </w:r>
            <w:r w:rsidR="003A69C4" w:rsidRPr="00B655B9">
              <w:rPr>
                <w:b/>
                <w:lang w:val="en-US"/>
              </w:rPr>
              <w:t>SUPERVISOR</w:t>
            </w:r>
            <w:r w:rsidR="00A60B1A">
              <w:rPr>
                <w:b/>
                <w:lang w:val="en-US"/>
              </w:rPr>
              <w:t>’</w:t>
            </w:r>
            <w:r w:rsidR="009875B9" w:rsidRPr="00B655B9">
              <w:rPr>
                <w:b/>
                <w:lang w:val="en-US"/>
              </w:rPr>
              <w:t xml:space="preserve">S </w:t>
            </w:r>
            <w:r w:rsidR="003A69C4" w:rsidRPr="00B655B9">
              <w:rPr>
                <w:b/>
                <w:lang w:val="en-US"/>
              </w:rPr>
              <w:t>ASSESSMENT</w:t>
            </w:r>
          </w:p>
        </w:tc>
      </w:tr>
      <w:tr w:rsidR="006847E2" w:rsidRPr="00B655B9" w14:paraId="5910D788" w14:textId="77777777" w:rsidTr="00AD2438">
        <w:tc>
          <w:tcPr>
            <w:tcW w:w="3348" w:type="dxa"/>
          </w:tcPr>
          <w:p w14:paraId="26E162F4" w14:textId="77777777" w:rsidR="006847E2" w:rsidRPr="00B655B9" w:rsidRDefault="00967103" w:rsidP="00362AB0">
            <w:pPr>
              <w:rPr>
                <w:lang w:val="en-US"/>
              </w:rPr>
            </w:pPr>
            <w:r w:rsidRPr="00B655B9">
              <w:rPr>
                <w:lang w:val="en-US"/>
              </w:rPr>
              <w:t>Student’s</w:t>
            </w:r>
            <w:r w:rsidR="003043DF" w:rsidRPr="00B655B9">
              <w:rPr>
                <w:lang w:val="en-US"/>
              </w:rPr>
              <w:t xml:space="preserve"> </w:t>
            </w:r>
            <w:r w:rsidR="009875B9" w:rsidRPr="00B655B9">
              <w:rPr>
                <w:lang w:val="en-US"/>
              </w:rPr>
              <w:t xml:space="preserve">full </w:t>
            </w:r>
            <w:r w:rsidR="00836F0C" w:rsidRPr="00B655B9">
              <w:rPr>
                <w:lang w:val="en-US"/>
              </w:rPr>
              <w:t>n</w:t>
            </w:r>
            <w:r w:rsidR="003043DF" w:rsidRPr="00B655B9">
              <w:rPr>
                <w:lang w:val="en-US"/>
              </w:rPr>
              <w:t xml:space="preserve">ame </w:t>
            </w:r>
          </w:p>
        </w:tc>
        <w:tc>
          <w:tcPr>
            <w:tcW w:w="6480" w:type="dxa"/>
            <w:gridSpan w:val="8"/>
          </w:tcPr>
          <w:p w14:paraId="2F9DF01A" w14:textId="6541BA13" w:rsidR="006847E2" w:rsidRPr="00B655B9" w:rsidRDefault="001C0B0F" w:rsidP="00362AB0">
            <w:pPr>
              <w:rPr>
                <w:lang w:val="en-US"/>
              </w:rPr>
            </w:pPr>
            <w:r w:rsidRPr="00B655B9">
              <w:rPr>
                <w:lang w:val="en-US"/>
              </w:rPr>
              <w:t>Bohdana Procházková</w:t>
            </w:r>
          </w:p>
        </w:tc>
      </w:tr>
      <w:tr w:rsidR="006847E2" w:rsidRPr="00B655B9" w14:paraId="5E1E9FBF" w14:textId="77777777" w:rsidTr="00AD2438">
        <w:tc>
          <w:tcPr>
            <w:tcW w:w="3348" w:type="dxa"/>
          </w:tcPr>
          <w:p w14:paraId="76295E2F" w14:textId="77777777" w:rsidR="006847E2" w:rsidRPr="00B655B9" w:rsidRDefault="00146DE3" w:rsidP="00362AB0">
            <w:pPr>
              <w:rPr>
                <w:lang w:val="en-US"/>
              </w:rPr>
            </w:pPr>
            <w:r w:rsidRPr="00B655B9">
              <w:rPr>
                <w:lang w:val="en-US"/>
              </w:rPr>
              <w:t xml:space="preserve">Thesis </w:t>
            </w:r>
            <w:r w:rsidR="009875B9" w:rsidRPr="00B655B9">
              <w:rPr>
                <w:lang w:val="en-US"/>
              </w:rPr>
              <w:t>title</w:t>
            </w:r>
          </w:p>
        </w:tc>
        <w:tc>
          <w:tcPr>
            <w:tcW w:w="6480" w:type="dxa"/>
            <w:gridSpan w:val="8"/>
          </w:tcPr>
          <w:p w14:paraId="2C0F32DA" w14:textId="1A66A58D" w:rsidR="006847E2" w:rsidRPr="00B655B9" w:rsidRDefault="001C0B0F" w:rsidP="00362AB0">
            <w:pPr>
              <w:rPr>
                <w:lang w:val="en-US"/>
              </w:rPr>
            </w:pPr>
            <w:r w:rsidRPr="00B655B9">
              <w:rPr>
                <w:lang w:val="en-US"/>
              </w:rPr>
              <w:t xml:space="preserve">The Representation of Women in 1950s American Society in Ray Bradbury’s </w:t>
            </w:r>
            <w:r w:rsidRPr="00B655B9">
              <w:rPr>
                <w:i/>
                <w:lang w:val="en-US"/>
              </w:rPr>
              <w:t>Fahrenheit 451</w:t>
            </w:r>
          </w:p>
        </w:tc>
      </w:tr>
      <w:tr w:rsidR="006847E2" w:rsidRPr="00B655B9" w14:paraId="3520C56A" w14:textId="77777777" w:rsidTr="00AD2438">
        <w:tc>
          <w:tcPr>
            <w:tcW w:w="3348" w:type="dxa"/>
          </w:tcPr>
          <w:p w14:paraId="57E35853" w14:textId="77777777" w:rsidR="006847E2" w:rsidRPr="00B655B9" w:rsidRDefault="007634DC" w:rsidP="00362AB0">
            <w:pPr>
              <w:rPr>
                <w:lang w:val="en-US"/>
              </w:rPr>
            </w:pPr>
            <w:r w:rsidRPr="00B655B9">
              <w:rPr>
                <w:lang w:val="en-US"/>
              </w:rPr>
              <w:t>Supervisor</w:t>
            </w:r>
            <w:r w:rsidR="00967103" w:rsidRPr="00B655B9">
              <w:rPr>
                <w:lang w:val="en-US"/>
              </w:rPr>
              <w:t>’s</w:t>
            </w:r>
            <w:r w:rsidR="009875B9" w:rsidRPr="00B655B9">
              <w:rPr>
                <w:lang w:val="en-US"/>
              </w:rPr>
              <w:t xml:space="preserve"> name</w:t>
            </w:r>
          </w:p>
        </w:tc>
        <w:tc>
          <w:tcPr>
            <w:tcW w:w="6480" w:type="dxa"/>
            <w:gridSpan w:val="8"/>
          </w:tcPr>
          <w:p w14:paraId="47C03E3F" w14:textId="395FAD4A" w:rsidR="006847E2" w:rsidRPr="00B655B9" w:rsidRDefault="001C0B0F" w:rsidP="00362AB0">
            <w:pPr>
              <w:rPr>
                <w:lang w:val="en-US"/>
              </w:rPr>
            </w:pPr>
            <w:r w:rsidRPr="00B655B9">
              <w:rPr>
                <w:lang w:val="en-US"/>
              </w:rPr>
              <w:t>Daniel Sampey, MFA</w:t>
            </w:r>
          </w:p>
        </w:tc>
      </w:tr>
      <w:tr w:rsidR="006847E2" w:rsidRPr="00B655B9" w14:paraId="522D509D" w14:textId="77777777" w:rsidTr="00AD2438">
        <w:tc>
          <w:tcPr>
            <w:tcW w:w="3348" w:type="dxa"/>
          </w:tcPr>
          <w:p w14:paraId="454234C5" w14:textId="77777777" w:rsidR="006847E2" w:rsidRPr="00B655B9" w:rsidRDefault="009875B9" w:rsidP="00362AB0">
            <w:pPr>
              <w:rPr>
                <w:lang w:val="en-US"/>
              </w:rPr>
            </w:pPr>
            <w:r w:rsidRPr="00B655B9">
              <w:rPr>
                <w:lang w:val="en-US"/>
              </w:rPr>
              <w:t>Degree course</w:t>
            </w:r>
          </w:p>
        </w:tc>
        <w:tc>
          <w:tcPr>
            <w:tcW w:w="6480" w:type="dxa"/>
            <w:gridSpan w:val="8"/>
          </w:tcPr>
          <w:p w14:paraId="17EF4B6D" w14:textId="77777777" w:rsidR="006847E2" w:rsidRPr="00B655B9" w:rsidRDefault="00CD4F89" w:rsidP="00362AB0">
            <w:pPr>
              <w:rPr>
                <w:lang w:val="en-US"/>
              </w:rPr>
            </w:pPr>
            <w:r w:rsidRPr="00B655B9">
              <w:rPr>
                <w:lang w:val="en-US"/>
              </w:rPr>
              <w:t>English for Business Administration</w:t>
            </w:r>
          </w:p>
        </w:tc>
      </w:tr>
      <w:tr w:rsidR="006847E2" w:rsidRPr="00B655B9" w14:paraId="15033317" w14:textId="77777777" w:rsidTr="00AD2438">
        <w:tc>
          <w:tcPr>
            <w:tcW w:w="3348" w:type="dxa"/>
          </w:tcPr>
          <w:p w14:paraId="2F7A83D5" w14:textId="77777777" w:rsidR="006847E2" w:rsidRPr="00B655B9" w:rsidRDefault="009875B9" w:rsidP="00362AB0">
            <w:pPr>
              <w:rPr>
                <w:lang w:val="en-US"/>
              </w:rPr>
            </w:pPr>
            <w:r w:rsidRPr="00B655B9">
              <w:rPr>
                <w:lang w:val="en-US"/>
              </w:rPr>
              <w:t>Mode</w:t>
            </w:r>
            <w:r w:rsidR="005B053C" w:rsidRPr="00B655B9">
              <w:rPr>
                <w:lang w:val="en-US"/>
              </w:rPr>
              <w:t xml:space="preserve"> of </w:t>
            </w:r>
            <w:r w:rsidR="00836F0C" w:rsidRPr="00B655B9">
              <w:rPr>
                <w:lang w:val="en-US"/>
              </w:rPr>
              <w:t>s</w:t>
            </w:r>
            <w:r w:rsidR="005B053C" w:rsidRPr="00B655B9">
              <w:rPr>
                <w:lang w:val="en-US"/>
              </w:rPr>
              <w:t>tudy</w:t>
            </w:r>
          </w:p>
        </w:tc>
        <w:tc>
          <w:tcPr>
            <w:tcW w:w="6480" w:type="dxa"/>
            <w:gridSpan w:val="8"/>
          </w:tcPr>
          <w:p w14:paraId="0A205255" w14:textId="77777777" w:rsidR="006847E2" w:rsidRPr="00B655B9" w:rsidRDefault="00CD4F89" w:rsidP="00362AB0">
            <w:pPr>
              <w:rPr>
                <w:lang w:val="en-US"/>
              </w:rPr>
            </w:pPr>
            <w:r w:rsidRPr="00B655B9">
              <w:rPr>
                <w:lang w:val="en-US"/>
              </w:rPr>
              <w:t>Full-time</w:t>
            </w:r>
          </w:p>
        </w:tc>
      </w:tr>
      <w:tr w:rsidR="006847E2" w:rsidRPr="00B655B9" w14:paraId="61EB13B5" w14:textId="77777777" w:rsidTr="00AD2438">
        <w:tc>
          <w:tcPr>
            <w:tcW w:w="3348" w:type="dxa"/>
            <w:vAlign w:val="center"/>
          </w:tcPr>
          <w:p w14:paraId="36CBB347" w14:textId="77777777" w:rsidR="006847E2" w:rsidRPr="00B655B9" w:rsidRDefault="009875B9" w:rsidP="00362AB0">
            <w:pPr>
              <w:rPr>
                <w:b/>
                <w:lang w:val="en-US"/>
              </w:rPr>
            </w:pPr>
            <w:r w:rsidRPr="00B655B9">
              <w:rPr>
                <w:b/>
                <w:lang w:val="en-US"/>
              </w:rPr>
              <w:t>Thesis</w:t>
            </w:r>
            <w:r w:rsidR="00073326" w:rsidRPr="00B655B9">
              <w:rPr>
                <w:b/>
                <w:lang w:val="en-US"/>
              </w:rPr>
              <w:t xml:space="preserve"> </w:t>
            </w:r>
            <w:r w:rsidR="00836F0C" w:rsidRPr="00B655B9">
              <w:rPr>
                <w:b/>
                <w:lang w:val="en-US"/>
              </w:rPr>
              <w:t>e</w:t>
            </w:r>
            <w:r w:rsidR="00073326" w:rsidRPr="00B655B9">
              <w:rPr>
                <w:b/>
                <w:lang w:val="en-US"/>
              </w:rPr>
              <w:t xml:space="preserve">valuation </w:t>
            </w:r>
            <w:r w:rsidR="00836F0C" w:rsidRPr="00B655B9">
              <w:rPr>
                <w:b/>
                <w:lang w:val="en-US"/>
              </w:rPr>
              <w:t>c</w:t>
            </w:r>
            <w:r w:rsidR="00073326" w:rsidRPr="00B655B9">
              <w:rPr>
                <w:b/>
                <w:lang w:val="en-US"/>
              </w:rPr>
              <w:t>riteria</w:t>
            </w:r>
          </w:p>
        </w:tc>
        <w:tc>
          <w:tcPr>
            <w:tcW w:w="6480" w:type="dxa"/>
            <w:gridSpan w:val="8"/>
          </w:tcPr>
          <w:p w14:paraId="3FA96DEE" w14:textId="77777777" w:rsidR="006847E2" w:rsidRPr="00B655B9" w:rsidRDefault="00073326" w:rsidP="00AD2438">
            <w:pPr>
              <w:jc w:val="right"/>
              <w:rPr>
                <w:lang w:val="en-US"/>
              </w:rPr>
            </w:pPr>
            <w:r w:rsidRPr="00B655B9">
              <w:rPr>
                <w:b/>
                <w:lang w:val="en-US"/>
              </w:rPr>
              <w:t xml:space="preserve">Classification grade according to </w:t>
            </w:r>
            <w:r w:rsidR="006847E2" w:rsidRPr="00B655B9">
              <w:rPr>
                <w:b/>
                <w:lang w:val="en-US"/>
              </w:rPr>
              <w:t>ECTS</w:t>
            </w:r>
            <w:r w:rsidRPr="00B655B9">
              <w:rPr>
                <w:b/>
                <w:lang w:val="en-US"/>
              </w:rPr>
              <w:t xml:space="preserve"> </w:t>
            </w:r>
          </w:p>
        </w:tc>
      </w:tr>
      <w:tr w:rsidR="006847E2" w:rsidRPr="00B655B9" w14:paraId="064E7554" w14:textId="77777777" w:rsidTr="00AD2438">
        <w:tc>
          <w:tcPr>
            <w:tcW w:w="9828" w:type="dxa"/>
            <w:gridSpan w:val="9"/>
            <w:shd w:val="clear" w:color="auto" w:fill="A6A6A6"/>
          </w:tcPr>
          <w:p w14:paraId="125FF534" w14:textId="77777777" w:rsidR="006847E2" w:rsidRPr="00B655B9" w:rsidRDefault="00401253" w:rsidP="00362AB0">
            <w:pPr>
              <w:rPr>
                <w:color w:val="FFFFFF"/>
                <w:lang w:val="en-US"/>
              </w:rPr>
            </w:pPr>
            <w:r w:rsidRPr="00B655B9">
              <w:rPr>
                <w:b/>
                <w:color w:val="FFFFFF"/>
                <w:lang w:val="en-US"/>
              </w:rPr>
              <w:t>Structure</w:t>
            </w:r>
          </w:p>
        </w:tc>
      </w:tr>
      <w:tr w:rsidR="006847E2" w:rsidRPr="00B655B9" w14:paraId="0D3A35D7" w14:textId="77777777" w:rsidTr="00AD2438">
        <w:tc>
          <w:tcPr>
            <w:tcW w:w="6791" w:type="dxa"/>
            <w:gridSpan w:val="3"/>
          </w:tcPr>
          <w:p w14:paraId="0AF7DC27" w14:textId="77777777" w:rsidR="006847E2" w:rsidRPr="00B655B9" w:rsidRDefault="00836F0C" w:rsidP="00362AB0">
            <w:pPr>
              <w:rPr>
                <w:lang w:val="en-US"/>
              </w:rPr>
            </w:pPr>
            <w:r w:rsidRPr="00B655B9">
              <w:rPr>
                <w:lang w:val="en-US"/>
              </w:rPr>
              <w:t>Outline and division</w:t>
            </w:r>
          </w:p>
        </w:tc>
        <w:tc>
          <w:tcPr>
            <w:tcW w:w="507" w:type="dxa"/>
          </w:tcPr>
          <w:p w14:paraId="61C58654" w14:textId="77777777" w:rsidR="006847E2" w:rsidRPr="00B655B9" w:rsidRDefault="006847E2" w:rsidP="00AD2438">
            <w:pPr>
              <w:jc w:val="center"/>
              <w:rPr>
                <w:b/>
                <w:u w:val="single"/>
                <w:lang w:val="en-US"/>
              </w:rPr>
            </w:pPr>
            <w:r w:rsidRPr="00B655B9">
              <w:rPr>
                <w:b/>
                <w:u w:val="single"/>
                <w:lang w:val="en-US"/>
              </w:rPr>
              <w:t>A</w:t>
            </w:r>
          </w:p>
        </w:tc>
        <w:tc>
          <w:tcPr>
            <w:tcW w:w="506" w:type="dxa"/>
          </w:tcPr>
          <w:p w14:paraId="71BF2D43" w14:textId="77777777" w:rsidR="006847E2" w:rsidRPr="00B655B9" w:rsidRDefault="006847E2" w:rsidP="00AD2438">
            <w:pPr>
              <w:jc w:val="center"/>
              <w:rPr>
                <w:lang w:val="en-US"/>
              </w:rPr>
            </w:pPr>
            <w:r w:rsidRPr="00B655B9">
              <w:rPr>
                <w:lang w:val="en-US"/>
              </w:rPr>
              <w:t>B</w:t>
            </w:r>
          </w:p>
        </w:tc>
        <w:tc>
          <w:tcPr>
            <w:tcW w:w="506" w:type="dxa"/>
          </w:tcPr>
          <w:p w14:paraId="4E3860FE" w14:textId="77777777" w:rsidR="006847E2" w:rsidRPr="00B655B9" w:rsidRDefault="006847E2" w:rsidP="00AD2438">
            <w:pPr>
              <w:jc w:val="center"/>
              <w:rPr>
                <w:lang w:val="en-US"/>
              </w:rPr>
            </w:pPr>
            <w:r w:rsidRPr="00B655B9">
              <w:rPr>
                <w:lang w:val="en-US"/>
              </w:rPr>
              <w:t>C</w:t>
            </w:r>
          </w:p>
        </w:tc>
        <w:tc>
          <w:tcPr>
            <w:tcW w:w="507" w:type="dxa"/>
          </w:tcPr>
          <w:p w14:paraId="63EDE1A3" w14:textId="77777777" w:rsidR="006847E2" w:rsidRPr="00B655B9" w:rsidRDefault="006847E2" w:rsidP="00AD2438">
            <w:pPr>
              <w:jc w:val="center"/>
              <w:rPr>
                <w:lang w:val="en-US"/>
              </w:rPr>
            </w:pPr>
            <w:r w:rsidRPr="00B655B9">
              <w:rPr>
                <w:lang w:val="en-US"/>
              </w:rPr>
              <w:t>D</w:t>
            </w:r>
          </w:p>
        </w:tc>
        <w:tc>
          <w:tcPr>
            <w:tcW w:w="506" w:type="dxa"/>
          </w:tcPr>
          <w:p w14:paraId="37F62399" w14:textId="77777777" w:rsidR="006847E2" w:rsidRPr="00B655B9" w:rsidRDefault="006847E2" w:rsidP="00AD2438">
            <w:pPr>
              <w:jc w:val="center"/>
              <w:rPr>
                <w:lang w:val="en-US"/>
              </w:rPr>
            </w:pPr>
            <w:r w:rsidRPr="00B655B9">
              <w:rPr>
                <w:lang w:val="en-US"/>
              </w:rPr>
              <w:t>E</w:t>
            </w:r>
          </w:p>
        </w:tc>
        <w:tc>
          <w:tcPr>
            <w:tcW w:w="505" w:type="dxa"/>
          </w:tcPr>
          <w:p w14:paraId="78C0884F" w14:textId="77777777" w:rsidR="006847E2" w:rsidRPr="00B655B9" w:rsidRDefault="006847E2" w:rsidP="00AD2438">
            <w:pPr>
              <w:jc w:val="center"/>
              <w:rPr>
                <w:lang w:val="en-US"/>
              </w:rPr>
            </w:pPr>
            <w:r w:rsidRPr="00B655B9">
              <w:rPr>
                <w:lang w:val="en-US"/>
              </w:rPr>
              <w:t>F</w:t>
            </w:r>
          </w:p>
        </w:tc>
      </w:tr>
      <w:tr w:rsidR="006847E2" w:rsidRPr="00B655B9" w14:paraId="4E44F816" w14:textId="77777777" w:rsidTr="00AD2438">
        <w:tc>
          <w:tcPr>
            <w:tcW w:w="6791" w:type="dxa"/>
            <w:gridSpan w:val="3"/>
          </w:tcPr>
          <w:p w14:paraId="0D302564" w14:textId="77777777" w:rsidR="006847E2" w:rsidRPr="00B655B9" w:rsidRDefault="00836F0C" w:rsidP="00362AB0">
            <w:pPr>
              <w:rPr>
                <w:lang w:val="en-US"/>
              </w:rPr>
            </w:pPr>
            <w:r w:rsidRPr="00B655B9">
              <w:rPr>
                <w:lang w:val="en-US"/>
              </w:rPr>
              <w:t>Language level</w:t>
            </w:r>
          </w:p>
        </w:tc>
        <w:tc>
          <w:tcPr>
            <w:tcW w:w="507" w:type="dxa"/>
          </w:tcPr>
          <w:p w14:paraId="0B172E38" w14:textId="77777777" w:rsidR="006847E2" w:rsidRPr="00B655B9" w:rsidRDefault="006847E2" w:rsidP="00AD2438">
            <w:pPr>
              <w:jc w:val="center"/>
              <w:rPr>
                <w:lang w:val="en-US"/>
              </w:rPr>
            </w:pPr>
            <w:r w:rsidRPr="00B655B9">
              <w:rPr>
                <w:lang w:val="en-US"/>
              </w:rPr>
              <w:t>A</w:t>
            </w:r>
          </w:p>
        </w:tc>
        <w:tc>
          <w:tcPr>
            <w:tcW w:w="506" w:type="dxa"/>
          </w:tcPr>
          <w:p w14:paraId="1354D95D" w14:textId="77777777" w:rsidR="006847E2" w:rsidRPr="00B655B9" w:rsidRDefault="006847E2" w:rsidP="00AD2438">
            <w:pPr>
              <w:jc w:val="center"/>
              <w:rPr>
                <w:b/>
                <w:u w:val="single"/>
                <w:lang w:val="en-US"/>
              </w:rPr>
            </w:pPr>
            <w:r w:rsidRPr="00B655B9">
              <w:rPr>
                <w:b/>
                <w:u w:val="single"/>
                <w:lang w:val="en-US"/>
              </w:rPr>
              <w:t>B</w:t>
            </w:r>
          </w:p>
        </w:tc>
        <w:tc>
          <w:tcPr>
            <w:tcW w:w="506" w:type="dxa"/>
          </w:tcPr>
          <w:p w14:paraId="39236F0C" w14:textId="77777777" w:rsidR="006847E2" w:rsidRPr="00B655B9" w:rsidRDefault="006847E2" w:rsidP="00AD2438">
            <w:pPr>
              <w:jc w:val="center"/>
              <w:rPr>
                <w:lang w:val="en-US"/>
              </w:rPr>
            </w:pPr>
            <w:r w:rsidRPr="00B655B9">
              <w:rPr>
                <w:lang w:val="en-US"/>
              </w:rPr>
              <w:t>C</w:t>
            </w:r>
          </w:p>
        </w:tc>
        <w:tc>
          <w:tcPr>
            <w:tcW w:w="507" w:type="dxa"/>
          </w:tcPr>
          <w:p w14:paraId="1F67E3EC" w14:textId="77777777" w:rsidR="006847E2" w:rsidRPr="00B655B9" w:rsidRDefault="006847E2" w:rsidP="00AD2438">
            <w:pPr>
              <w:jc w:val="center"/>
              <w:rPr>
                <w:lang w:val="en-US"/>
              </w:rPr>
            </w:pPr>
            <w:r w:rsidRPr="00B655B9">
              <w:rPr>
                <w:lang w:val="en-US"/>
              </w:rPr>
              <w:t>D</w:t>
            </w:r>
          </w:p>
        </w:tc>
        <w:tc>
          <w:tcPr>
            <w:tcW w:w="506" w:type="dxa"/>
          </w:tcPr>
          <w:p w14:paraId="6F9F8FED" w14:textId="77777777" w:rsidR="006847E2" w:rsidRPr="00B655B9" w:rsidRDefault="006847E2" w:rsidP="00AD2438">
            <w:pPr>
              <w:jc w:val="center"/>
              <w:rPr>
                <w:lang w:val="en-US"/>
              </w:rPr>
            </w:pPr>
            <w:r w:rsidRPr="00B655B9">
              <w:rPr>
                <w:lang w:val="en-US"/>
              </w:rPr>
              <w:t>E</w:t>
            </w:r>
          </w:p>
        </w:tc>
        <w:tc>
          <w:tcPr>
            <w:tcW w:w="505" w:type="dxa"/>
          </w:tcPr>
          <w:p w14:paraId="576163F8" w14:textId="77777777" w:rsidR="006847E2" w:rsidRPr="00B655B9" w:rsidRDefault="006847E2" w:rsidP="00AD2438">
            <w:pPr>
              <w:jc w:val="center"/>
              <w:rPr>
                <w:lang w:val="en-US"/>
              </w:rPr>
            </w:pPr>
            <w:r w:rsidRPr="00B655B9">
              <w:rPr>
                <w:lang w:val="en-US"/>
              </w:rPr>
              <w:t>F</w:t>
            </w:r>
          </w:p>
        </w:tc>
      </w:tr>
      <w:tr w:rsidR="006847E2" w:rsidRPr="00B655B9" w14:paraId="6B760049" w14:textId="77777777" w:rsidTr="00AD2438">
        <w:tc>
          <w:tcPr>
            <w:tcW w:w="6791" w:type="dxa"/>
            <w:gridSpan w:val="3"/>
          </w:tcPr>
          <w:p w14:paraId="46EE3969" w14:textId="77777777" w:rsidR="006847E2" w:rsidRPr="00B655B9" w:rsidRDefault="00836F0C" w:rsidP="00362AB0">
            <w:pPr>
              <w:rPr>
                <w:lang w:val="en-US"/>
              </w:rPr>
            </w:pPr>
            <w:r w:rsidRPr="00B655B9">
              <w:rPr>
                <w:lang w:val="en-US"/>
              </w:rPr>
              <w:t>Formatting</w:t>
            </w:r>
            <w:r w:rsidR="009875B9" w:rsidRPr="00B655B9">
              <w:rPr>
                <w:lang w:val="en-US"/>
              </w:rPr>
              <w:t xml:space="preserve"> (citations, </w:t>
            </w:r>
            <w:r w:rsidR="00382E0D" w:rsidRPr="00B655B9">
              <w:rPr>
                <w:lang w:val="en-US"/>
              </w:rPr>
              <w:t>presentation</w:t>
            </w:r>
            <w:r w:rsidR="009875B9" w:rsidRPr="00B655B9">
              <w:rPr>
                <w:lang w:val="en-US"/>
              </w:rPr>
              <w:t>)</w:t>
            </w:r>
          </w:p>
        </w:tc>
        <w:tc>
          <w:tcPr>
            <w:tcW w:w="507" w:type="dxa"/>
          </w:tcPr>
          <w:p w14:paraId="3C1D4DAE" w14:textId="77777777" w:rsidR="006847E2" w:rsidRPr="00B655B9" w:rsidRDefault="006847E2" w:rsidP="00AD2438">
            <w:pPr>
              <w:jc w:val="center"/>
              <w:rPr>
                <w:lang w:val="en-US"/>
              </w:rPr>
            </w:pPr>
            <w:r w:rsidRPr="00B655B9">
              <w:rPr>
                <w:lang w:val="en-US"/>
              </w:rPr>
              <w:t>A</w:t>
            </w:r>
          </w:p>
        </w:tc>
        <w:tc>
          <w:tcPr>
            <w:tcW w:w="506" w:type="dxa"/>
          </w:tcPr>
          <w:p w14:paraId="4B39F290" w14:textId="77777777" w:rsidR="006847E2" w:rsidRPr="00C5719E" w:rsidRDefault="006847E2" w:rsidP="00AD2438">
            <w:pPr>
              <w:jc w:val="center"/>
              <w:rPr>
                <w:b/>
                <w:u w:val="single"/>
                <w:lang w:val="en-US"/>
              </w:rPr>
            </w:pPr>
            <w:r w:rsidRPr="00C5719E">
              <w:rPr>
                <w:b/>
                <w:u w:val="single"/>
                <w:lang w:val="en-US"/>
              </w:rPr>
              <w:t>B</w:t>
            </w:r>
          </w:p>
        </w:tc>
        <w:tc>
          <w:tcPr>
            <w:tcW w:w="506" w:type="dxa"/>
          </w:tcPr>
          <w:p w14:paraId="091B5CCD" w14:textId="77777777" w:rsidR="006847E2" w:rsidRPr="00B655B9" w:rsidRDefault="006847E2" w:rsidP="00AD2438">
            <w:pPr>
              <w:jc w:val="center"/>
              <w:rPr>
                <w:lang w:val="en-US"/>
              </w:rPr>
            </w:pPr>
            <w:r w:rsidRPr="00B655B9">
              <w:rPr>
                <w:lang w:val="en-US"/>
              </w:rPr>
              <w:t>C</w:t>
            </w:r>
          </w:p>
        </w:tc>
        <w:tc>
          <w:tcPr>
            <w:tcW w:w="507" w:type="dxa"/>
          </w:tcPr>
          <w:p w14:paraId="79C3D9D2" w14:textId="77777777" w:rsidR="006847E2" w:rsidRPr="00B655B9" w:rsidRDefault="006847E2" w:rsidP="00AD2438">
            <w:pPr>
              <w:jc w:val="center"/>
              <w:rPr>
                <w:lang w:val="en-US"/>
              </w:rPr>
            </w:pPr>
            <w:r w:rsidRPr="00B655B9">
              <w:rPr>
                <w:lang w:val="en-US"/>
              </w:rPr>
              <w:t>D</w:t>
            </w:r>
          </w:p>
        </w:tc>
        <w:tc>
          <w:tcPr>
            <w:tcW w:w="506" w:type="dxa"/>
          </w:tcPr>
          <w:p w14:paraId="698833B7" w14:textId="77777777" w:rsidR="006847E2" w:rsidRPr="00B655B9" w:rsidRDefault="006847E2" w:rsidP="00AD2438">
            <w:pPr>
              <w:jc w:val="center"/>
              <w:rPr>
                <w:lang w:val="en-US"/>
              </w:rPr>
            </w:pPr>
            <w:r w:rsidRPr="00B655B9">
              <w:rPr>
                <w:lang w:val="en-US"/>
              </w:rPr>
              <w:t>E</w:t>
            </w:r>
          </w:p>
        </w:tc>
        <w:tc>
          <w:tcPr>
            <w:tcW w:w="505" w:type="dxa"/>
          </w:tcPr>
          <w:p w14:paraId="2934D903" w14:textId="77777777" w:rsidR="006847E2" w:rsidRPr="00B655B9" w:rsidRDefault="006847E2" w:rsidP="00AD2438">
            <w:pPr>
              <w:jc w:val="center"/>
              <w:rPr>
                <w:lang w:val="en-US"/>
              </w:rPr>
            </w:pPr>
            <w:r w:rsidRPr="00B655B9">
              <w:rPr>
                <w:lang w:val="en-US"/>
              </w:rPr>
              <w:t>F</w:t>
            </w:r>
          </w:p>
        </w:tc>
      </w:tr>
      <w:tr w:rsidR="006847E2" w:rsidRPr="00B655B9" w14:paraId="79B42DE8" w14:textId="77777777" w:rsidTr="00AD2438">
        <w:tc>
          <w:tcPr>
            <w:tcW w:w="9828" w:type="dxa"/>
            <w:gridSpan w:val="9"/>
            <w:shd w:val="clear" w:color="auto" w:fill="A6A6A6"/>
          </w:tcPr>
          <w:p w14:paraId="28F5D334" w14:textId="77777777" w:rsidR="006847E2" w:rsidRPr="00B655B9" w:rsidRDefault="00836F0C" w:rsidP="00362AB0">
            <w:pPr>
              <w:rPr>
                <w:lang w:val="en-US"/>
              </w:rPr>
            </w:pPr>
            <w:r w:rsidRPr="00B655B9">
              <w:rPr>
                <w:b/>
                <w:color w:val="FFFFFF"/>
                <w:lang w:val="en-US"/>
              </w:rPr>
              <w:t>Content</w:t>
            </w:r>
          </w:p>
        </w:tc>
      </w:tr>
      <w:tr w:rsidR="006847E2" w:rsidRPr="00B655B9" w14:paraId="30E9E97F" w14:textId="77777777" w:rsidTr="00AD2438">
        <w:tc>
          <w:tcPr>
            <w:tcW w:w="6791" w:type="dxa"/>
            <w:gridSpan w:val="3"/>
          </w:tcPr>
          <w:p w14:paraId="10520A15" w14:textId="77777777" w:rsidR="006847E2" w:rsidRPr="00B655B9" w:rsidRDefault="007634DC" w:rsidP="007634DC">
            <w:pPr>
              <w:rPr>
                <w:lang w:val="en-US"/>
              </w:rPr>
            </w:pPr>
            <w:r w:rsidRPr="00B655B9">
              <w:rPr>
                <w:lang w:val="en-US"/>
              </w:rPr>
              <w:t xml:space="preserve">Thesis statement formulation </w:t>
            </w:r>
          </w:p>
        </w:tc>
        <w:tc>
          <w:tcPr>
            <w:tcW w:w="507" w:type="dxa"/>
          </w:tcPr>
          <w:p w14:paraId="36597137" w14:textId="77777777" w:rsidR="006847E2" w:rsidRPr="00B655B9" w:rsidRDefault="006847E2" w:rsidP="00AD2438">
            <w:pPr>
              <w:jc w:val="center"/>
              <w:rPr>
                <w:b/>
                <w:u w:val="single"/>
                <w:lang w:val="en-US"/>
              </w:rPr>
            </w:pPr>
            <w:r w:rsidRPr="00B655B9">
              <w:rPr>
                <w:b/>
                <w:u w:val="single"/>
                <w:lang w:val="en-US"/>
              </w:rPr>
              <w:t>A</w:t>
            </w:r>
          </w:p>
        </w:tc>
        <w:tc>
          <w:tcPr>
            <w:tcW w:w="506" w:type="dxa"/>
          </w:tcPr>
          <w:p w14:paraId="20591D8E" w14:textId="77777777" w:rsidR="006847E2" w:rsidRPr="00B655B9" w:rsidRDefault="006847E2" w:rsidP="00AD2438">
            <w:pPr>
              <w:jc w:val="center"/>
              <w:rPr>
                <w:lang w:val="en-US"/>
              </w:rPr>
            </w:pPr>
            <w:r w:rsidRPr="00B655B9">
              <w:rPr>
                <w:lang w:val="en-US"/>
              </w:rPr>
              <w:t>B</w:t>
            </w:r>
          </w:p>
        </w:tc>
        <w:tc>
          <w:tcPr>
            <w:tcW w:w="506" w:type="dxa"/>
          </w:tcPr>
          <w:p w14:paraId="15CF8A82" w14:textId="77777777" w:rsidR="006847E2" w:rsidRPr="00B655B9" w:rsidRDefault="006847E2" w:rsidP="00AD2438">
            <w:pPr>
              <w:jc w:val="center"/>
              <w:rPr>
                <w:lang w:val="en-US"/>
              </w:rPr>
            </w:pPr>
            <w:r w:rsidRPr="00B655B9">
              <w:rPr>
                <w:lang w:val="en-US"/>
              </w:rPr>
              <w:t>C</w:t>
            </w:r>
          </w:p>
        </w:tc>
        <w:tc>
          <w:tcPr>
            <w:tcW w:w="507" w:type="dxa"/>
          </w:tcPr>
          <w:p w14:paraId="5601605C" w14:textId="77777777" w:rsidR="006847E2" w:rsidRPr="00B655B9" w:rsidRDefault="006847E2" w:rsidP="00AD2438">
            <w:pPr>
              <w:jc w:val="center"/>
              <w:rPr>
                <w:lang w:val="en-US"/>
              </w:rPr>
            </w:pPr>
            <w:r w:rsidRPr="00B655B9">
              <w:rPr>
                <w:lang w:val="en-US"/>
              </w:rPr>
              <w:t>D</w:t>
            </w:r>
          </w:p>
        </w:tc>
        <w:tc>
          <w:tcPr>
            <w:tcW w:w="506" w:type="dxa"/>
          </w:tcPr>
          <w:p w14:paraId="0DDAA009" w14:textId="77777777" w:rsidR="006847E2" w:rsidRPr="00B655B9" w:rsidRDefault="006847E2" w:rsidP="00AD2438">
            <w:pPr>
              <w:jc w:val="center"/>
              <w:rPr>
                <w:lang w:val="en-US"/>
              </w:rPr>
            </w:pPr>
            <w:r w:rsidRPr="00B655B9">
              <w:rPr>
                <w:lang w:val="en-US"/>
              </w:rPr>
              <w:t>E</w:t>
            </w:r>
          </w:p>
        </w:tc>
        <w:tc>
          <w:tcPr>
            <w:tcW w:w="505" w:type="dxa"/>
          </w:tcPr>
          <w:p w14:paraId="173A415A" w14:textId="77777777" w:rsidR="006847E2" w:rsidRPr="00B655B9" w:rsidRDefault="006847E2" w:rsidP="00AD2438">
            <w:pPr>
              <w:jc w:val="center"/>
              <w:rPr>
                <w:lang w:val="en-US"/>
              </w:rPr>
            </w:pPr>
            <w:r w:rsidRPr="00B655B9">
              <w:rPr>
                <w:lang w:val="en-US"/>
              </w:rPr>
              <w:t>F</w:t>
            </w:r>
          </w:p>
        </w:tc>
      </w:tr>
      <w:tr w:rsidR="006847E2" w:rsidRPr="00B655B9" w14:paraId="1AF58CE1" w14:textId="77777777" w:rsidTr="00AD2438">
        <w:tc>
          <w:tcPr>
            <w:tcW w:w="6791" w:type="dxa"/>
            <w:gridSpan w:val="3"/>
          </w:tcPr>
          <w:p w14:paraId="18AF71C6" w14:textId="77777777" w:rsidR="006847E2" w:rsidRPr="00B655B9" w:rsidRDefault="007634DC" w:rsidP="00362AB0">
            <w:pPr>
              <w:rPr>
                <w:lang w:val="en-US"/>
              </w:rPr>
            </w:pPr>
            <w:r w:rsidRPr="00B655B9">
              <w:rPr>
                <w:lang w:val="en-US"/>
              </w:rPr>
              <w:t>Sources and their utilization</w:t>
            </w:r>
          </w:p>
        </w:tc>
        <w:tc>
          <w:tcPr>
            <w:tcW w:w="507" w:type="dxa"/>
          </w:tcPr>
          <w:p w14:paraId="1DAC7B18" w14:textId="77777777" w:rsidR="006847E2" w:rsidRPr="00B655B9" w:rsidRDefault="006847E2" w:rsidP="00AD2438">
            <w:pPr>
              <w:jc w:val="center"/>
              <w:rPr>
                <w:b/>
                <w:u w:val="single"/>
                <w:lang w:val="en-US"/>
              </w:rPr>
            </w:pPr>
            <w:r w:rsidRPr="00B655B9">
              <w:rPr>
                <w:b/>
                <w:u w:val="single"/>
                <w:lang w:val="en-US"/>
              </w:rPr>
              <w:t>A</w:t>
            </w:r>
          </w:p>
        </w:tc>
        <w:tc>
          <w:tcPr>
            <w:tcW w:w="506" w:type="dxa"/>
          </w:tcPr>
          <w:p w14:paraId="7CFB0A1A" w14:textId="77777777" w:rsidR="006847E2" w:rsidRPr="00B655B9" w:rsidRDefault="006847E2" w:rsidP="00AD2438">
            <w:pPr>
              <w:jc w:val="center"/>
              <w:rPr>
                <w:lang w:val="en-US"/>
              </w:rPr>
            </w:pPr>
            <w:r w:rsidRPr="00B655B9">
              <w:rPr>
                <w:lang w:val="en-US"/>
              </w:rPr>
              <w:t>B</w:t>
            </w:r>
          </w:p>
        </w:tc>
        <w:tc>
          <w:tcPr>
            <w:tcW w:w="506" w:type="dxa"/>
          </w:tcPr>
          <w:p w14:paraId="45BF851A" w14:textId="77777777" w:rsidR="006847E2" w:rsidRPr="00B655B9" w:rsidRDefault="006847E2" w:rsidP="00AD2438">
            <w:pPr>
              <w:jc w:val="center"/>
              <w:rPr>
                <w:lang w:val="en-US"/>
              </w:rPr>
            </w:pPr>
            <w:r w:rsidRPr="00B655B9">
              <w:rPr>
                <w:lang w:val="en-US"/>
              </w:rPr>
              <w:t>C</w:t>
            </w:r>
          </w:p>
        </w:tc>
        <w:tc>
          <w:tcPr>
            <w:tcW w:w="507" w:type="dxa"/>
          </w:tcPr>
          <w:p w14:paraId="5F620172" w14:textId="77777777" w:rsidR="006847E2" w:rsidRPr="00B655B9" w:rsidRDefault="006847E2" w:rsidP="00AD2438">
            <w:pPr>
              <w:jc w:val="center"/>
              <w:rPr>
                <w:lang w:val="en-US"/>
              </w:rPr>
            </w:pPr>
            <w:r w:rsidRPr="00B655B9">
              <w:rPr>
                <w:lang w:val="en-US"/>
              </w:rPr>
              <w:t>D</w:t>
            </w:r>
          </w:p>
        </w:tc>
        <w:tc>
          <w:tcPr>
            <w:tcW w:w="506" w:type="dxa"/>
          </w:tcPr>
          <w:p w14:paraId="4DDE6BCC" w14:textId="77777777" w:rsidR="006847E2" w:rsidRPr="00B655B9" w:rsidRDefault="006847E2" w:rsidP="00AD2438">
            <w:pPr>
              <w:jc w:val="center"/>
              <w:rPr>
                <w:lang w:val="en-US"/>
              </w:rPr>
            </w:pPr>
            <w:r w:rsidRPr="00B655B9">
              <w:rPr>
                <w:lang w:val="en-US"/>
              </w:rPr>
              <w:t>E</w:t>
            </w:r>
          </w:p>
        </w:tc>
        <w:tc>
          <w:tcPr>
            <w:tcW w:w="505" w:type="dxa"/>
          </w:tcPr>
          <w:p w14:paraId="68DA54D6" w14:textId="77777777" w:rsidR="006847E2" w:rsidRPr="00B655B9" w:rsidRDefault="006847E2" w:rsidP="00AD2438">
            <w:pPr>
              <w:jc w:val="center"/>
              <w:rPr>
                <w:lang w:val="en-US"/>
              </w:rPr>
            </w:pPr>
            <w:r w:rsidRPr="00B655B9">
              <w:rPr>
                <w:lang w:val="en-US"/>
              </w:rPr>
              <w:t>F</w:t>
            </w:r>
          </w:p>
        </w:tc>
      </w:tr>
      <w:tr w:rsidR="006847E2" w:rsidRPr="00B655B9" w14:paraId="043BA416" w14:textId="77777777" w:rsidTr="00AD2438">
        <w:tc>
          <w:tcPr>
            <w:tcW w:w="6791" w:type="dxa"/>
            <w:gridSpan w:val="3"/>
          </w:tcPr>
          <w:p w14:paraId="592A663C" w14:textId="77777777" w:rsidR="006847E2" w:rsidRPr="00B655B9" w:rsidRDefault="007634DC" w:rsidP="007634DC">
            <w:pPr>
              <w:rPr>
                <w:lang w:val="en-US"/>
              </w:rPr>
            </w:pPr>
            <w:r w:rsidRPr="00B655B9">
              <w:rPr>
                <w:lang w:val="en-US"/>
              </w:rPr>
              <w:t>Methods of processing the research problem</w:t>
            </w:r>
          </w:p>
        </w:tc>
        <w:tc>
          <w:tcPr>
            <w:tcW w:w="507" w:type="dxa"/>
            <w:vAlign w:val="center"/>
          </w:tcPr>
          <w:p w14:paraId="4AA0E51C" w14:textId="77777777" w:rsidR="006847E2" w:rsidRPr="00B655B9" w:rsidRDefault="006847E2" w:rsidP="00AD2438">
            <w:pPr>
              <w:jc w:val="center"/>
              <w:rPr>
                <w:lang w:val="en-US"/>
              </w:rPr>
            </w:pPr>
            <w:r w:rsidRPr="00B655B9">
              <w:rPr>
                <w:lang w:val="en-US"/>
              </w:rPr>
              <w:t>A</w:t>
            </w:r>
          </w:p>
        </w:tc>
        <w:tc>
          <w:tcPr>
            <w:tcW w:w="506" w:type="dxa"/>
            <w:vAlign w:val="center"/>
          </w:tcPr>
          <w:p w14:paraId="198250CB" w14:textId="77777777" w:rsidR="006847E2" w:rsidRPr="00B655B9" w:rsidRDefault="006847E2" w:rsidP="00AD2438">
            <w:pPr>
              <w:jc w:val="center"/>
              <w:rPr>
                <w:b/>
                <w:u w:val="single"/>
                <w:lang w:val="en-US"/>
              </w:rPr>
            </w:pPr>
            <w:r w:rsidRPr="00B655B9">
              <w:rPr>
                <w:b/>
                <w:u w:val="single"/>
                <w:lang w:val="en-US"/>
              </w:rPr>
              <w:t>B</w:t>
            </w:r>
          </w:p>
        </w:tc>
        <w:tc>
          <w:tcPr>
            <w:tcW w:w="506" w:type="dxa"/>
            <w:vAlign w:val="center"/>
          </w:tcPr>
          <w:p w14:paraId="37624B9F" w14:textId="77777777" w:rsidR="006847E2" w:rsidRPr="00B655B9" w:rsidRDefault="006847E2" w:rsidP="00AD2438">
            <w:pPr>
              <w:jc w:val="center"/>
              <w:rPr>
                <w:lang w:val="en-US"/>
              </w:rPr>
            </w:pPr>
            <w:r w:rsidRPr="00B655B9">
              <w:rPr>
                <w:lang w:val="en-US"/>
              </w:rPr>
              <w:t>C</w:t>
            </w:r>
          </w:p>
        </w:tc>
        <w:tc>
          <w:tcPr>
            <w:tcW w:w="507" w:type="dxa"/>
            <w:vAlign w:val="center"/>
          </w:tcPr>
          <w:p w14:paraId="50FBDE5D" w14:textId="77777777" w:rsidR="006847E2" w:rsidRPr="00B655B9" w:rsidRDefault="006847E2" w:rsidP="00AD2438">
            <w:pPr>
              <w:jc w:val="center"/>
              <w:rPr>
                <w:lang w:val="en-US"/>
              </w:rPr>
            </w:pPr>
            <w:r w:rsidRPr="00B655B9">
              <w:rPr>
                <w:lang w:val="en-US"/>
              </w:rPr>
              <w:t>D</w:t>
            </w:r>
          </w:p>
        </w:tc>
        <w:tc>
          <w:tcPr>
            <w:tcW w:w="506" w:type="dxa"/>
            <w:vAlign w:val="center"/>
          </w:tcPr>
          <w:p w14:paraId="698E7A30" w14:textId="77777777" w:rsidR="006847E2" w:rsidRPr="00B655B9" w:rsidRDefault="006847E2" w:rsidP="00AD2438">
            <w:pPr>
              <w:jc w:val="center"/>
              <w:rPr>
                <w:lang w:val="en-US"/>
              </w:rPr>
            </w:pPr>
            <w:r w:rsidRPr="00B655B9">
              <w:rPr>
                <w:lang w:val="en-US"/>
              </w:rPr>
              <w:t>E</w:t>
            </w:r>
          </w:p>
        </w:tc>
        <w:tc>
          <w:tcPr>
            <w:tcW w:w="505" w:type="dxa"/>
            <w:vAlign w:val="center"/>
          </w:tcPr>
          <w:p w14:paraId="19F26C91" w14:textId="77777777" w:rsidR="006847E2" w:rsidRPr="00B655B9" w:rsidRDefault="006847E2" w:rsidP="00AD2438">
            <w:pPr>
              <w:jc w:val="center"/>
              <w:rPr>
                <w:lang w:val="en-US"/>
              </w:rPr>
            </w:pPr>
            <w:r w:rsidRPr="00B655B9">
              <w:rPr>
                <w:lang w:val="en-US"/>
              </w:rPr>
              <w:t>F</w:t>
            </w:r>
          </w:p>
        </w:tc>
      </w:tr>
      <w:tr w:rsidR="006847E2" w:rsidRPr="00B655B9" w14:paraId="08926339" w14:textId="77777777" w:rsidTr="00AD2438">
        <w:tc>
          <w:tcPr>
            <w:tcW w:w="6791" w:type="dxa"/>
            <w:gridSpan w:val="3"/>
          </w:tcPr>
          <w:p w14:paraId="7F129650" w14:textId="77777777" w:rsidR="006847E2" w:rsidRPr="00B655B9" w:rsidRDefault="007634DC" w:rsidP="007634DC">
            <w:pPr>
              <w:rPr>
                <w:lang w:val="en-US"/>
              </w:rPr>
            </w:pPr>
            <w:r w:rsidRPr="00B655B9">
              <w:rPr>
                <w:lang w:val="en-US"/>
              </w:rPr>
              <w:t>Level of</w:t>
            </w:r>
            <w:r w:rsidR="00836F0C" w:rsidRPr="00B655B9">
              <w:rPr>
                <w:lang w:val="en-US"/>
              </w:rPr>
              <w:t xml:space="preserve"> analy</w:t>
            </w:r>
            <w:r w:rsidRPr="00B655B9">
              <w:rPr>
                <w:lang w:val="en-US"/>
              </w:rPr>
              <w:t>tical and interpretive components</w:t>
            </w:r>
          </w:p>
        </w:tc>
        <w:tc>
          <w:tcPr>
            <w:tcW w:w="507" w:type="dxa"/>
          </w:tcPr>
          <w:p w14:paraId="071D6F5B" w14:textId="77777777" w:rsidR="006847E2" w:rsidRPr="00DC09DB" w:rsidRDefault="006847E2" w:rsidP="00AD2438">
            <w:pPr>
              <w:jc w:val="center"/>
              <w:rPr>
                <w:b/>
                <w:u w:val="single"/>
                <w:lang w:val="en-US"/>
              </w:rPr>
            </w:pPr>
            <w:r w:rsidRPr="00DC09DB">
              <w:rPr>
                <w:b/>
                <w:u w:val="single"/>
                <w:lang w:val="en-US"/>
              </w:rPr>
              <w:t>A</w:t>
            </w:r>
          </w:p>
        </w:tc>
        <w:tc>
          <w:tcPr>
            <w:tcW w:w="506" w:type="dxa"/>
          </w:tcPr>
          <w:p w14:paraId="0F45A5F1" w14:textId="77777777" w:rsidR="006847E2" w:rsidRPr="00DC09DB" w:rsidRDefault="006847E2" w:rsidP="00AD2438">
            <w:pPr>
              <w:jc w:val="center"/>
              <w:rPr>
                <w:lang w:val="en-US"/>
              </w:rPr>
            </w:pPr>
            <w:r w:rsidRPr="00DC09DB">
              <w:rPr>
                <w:lang w:val="en-US"/>
              </w:rPr>
              <w:t>B</w:t>
            </w:r>
          </w:p>
        </w:tc>
        <w:tc>
          <w:tcPr>
            <w:tcW w:w="506" w:type="dxa"/>
          </w:tcPr>
          <w:p w14:paraId="7DFBC4A5" w14:textId="77777777" w:rsidR="006847E2" w:rsidRPr="00B655B9" w:rsidRDefault="006847E2" w:rsidP="00AD2438">
            <w:pPr>
              <w:jc w:val="center"/>
              <w:rPr>
                <w:lang w:val="en-US"/>
              </w:rPr>
            </w:pPr>
            <w:r w:rsidRPr="00B655B9">
              <w:rPr>
                <w:lang w:val="en-US"/>
              </w:rPr>
              <w:t>C</w:t>
            </w:r>
          </w:p>
        </w:tc>
        <w:tc>
          <w:tcPr>
            <w:tcW w:w="507" w:type="dxa"/>
          </w:tcPr>
          <w:p w14:paraId="3EB3F3B0" w14:textId="77777777" w:rsidR="006847E2" w:rsidRPr="00B655B9" w:rsidRDefault="006847E2" w:rsidP="00AD2438">
            <w:pPr>
              <w:jc w:val="center"/>
              <w:rPr>
                <w:lang w:val="en-US"/>
              </w:rPr>
            </w:pPr>
            <w:r w:rsidRPr="00B655B9">
              <w:rPr>
                <w:lang w:val="en-US"/>
              </w:rPr>
              <w:t>D</w:t>
            </w:r>
          </w:p>
        </w:tc>
        <w:tc>
          <w:tcPr>
            <w:tcW w:w="506" w:type="dxa"/>
          </w:tcPr>
          <w:p w14:paraId="1898899F" w14:textId="77777777" w:rsidR="006847E2" w:rsidRPr="00B655B9" w:rsidRDefault="006847E2" w:rsidP="00AD2438">
            <w:pPr>
              <w:jc w:val="center"/>
              <w:rPr>
                <w:lang w:val="en-US"/>
              </w:rPr>
            </w:pPr>
            <w:r w:rsidRPr="00B655B9">
              <w:rPr>
                <w:lang w:val="en-US"/>
              </w:rPr>
              <w:t>E</w:t>
            </w:r>
          </w:p>
        </w:tc>
        <w:tc>
          <w:tcPr>
            <w:tcW w:w="505" w:type="dxa"/>
          </w:tcPr>
          <w:p w14:paraId="2EE454B5" w14:textId="77777777" w:rsidR="006847E2" w:rsidRPr="00B655B9" w:rsidRDefault="006847E2" w:rsidP="00AD2438">
            <w:pPr>
              <w:jc w:val="center"/>
              <w:rPr>
                <w:lang w:val="en-US"/>
              </w:rPr>
            </w:pPr>
            <w:r w:rsidRPr="00B655B9">
              <w:rPr>
                <w:lang w:val="en-US"/>
              </w:rPr>
              <w:t>F</w:t>
            </w:r>
          </w:p>
        </w:tc>
      </w:tr>
      <w:tr w:rsidR="006847E2" w:rsidRPr="00B655B9" w14:paraId="46A64B17" w14:textId="77777777" w:rsidTr="00AD2438">
        <w:tc>
          <w:tcPr>
            <w:tcW w:w="6791" w:type="dxa"/>
            <w:gridSpan w:val="3"/>
          </w:tcPr>
          <w:p w14:paraId="72F52F69" w14:textId="77777777" w:rsidR="006847E2" w:rsidRPr="00B655B9" w:rsidRDefault="007634DC" w:rsidP="00362AB0">
            <w:pPr>
              <w:rPr>
                <w:lang w:val="en-US"/>
              </w:rPr>
            </w:pPr>
            <w:r w:rsidRPr="00B655B9">
              <w:rPr>
                <w:lang w:val="en-US"/>
              </w:rPr>
              <w:t>Formulation of</w:t>
            </w:r>
            <w:r w:rsidR="00836F0C" w:rsidRPr="00B655B9">
              <w:rPr>
                <w:lang w:val="en-US"/>
              </w:rPr>
              <w:t xml:space="preserve"> conclusions</w:t>
            </w:r>
            <w:r w:rsidRPr="00B655B9">
              <w:rPr>
                <w:lang w:val="en-US"/>
              </w:rPr>
              <w:t xml:space="preserve"> and meeting the objectives</w:t>
            </w:r>
          </w:p>
        </w:tc>
        <w:tc>
          <w:tcPr>
            <w:tcW w:w="507" w:type="dxa"/>
          </w:tcPr>
          <w:p w14:paraId="4328C7B4" w14:textId="77777777" w:rsidR="006847E2" w:rsidRPr="00B655B9" w:rsidRDefault="006847E2" w:rsidP="00AD2438">
            <w:pPr>
              <w:jc w:val="center"/>
              <w:rPr>
                <w:b/>
                <w:u w:val="single"/>
                <w:lang w:val="en-US"/>
              </w:rPr>
            </w:pPr>
            <w:r w:rsidRPr="00B655B9">
              <w:rPr>
                <w:b/>
                <w:u w:val="single"/>
                <w:lang w:val="en-US"/>
              </w:rPr>
              <w:t>A</w:t>
            </w:r>
          </w:p>
        </w:tc>
        <w:tc>
          <w:tcPr>
            <w:tcW w:w="506" w:type="dxa"/>
          </w:tcPr>
          <w:p w14:paraId="0E822846" w14:textId="77777777" w:rsidR="006847E2" w:rsidRPr="00B655B9" w:rsidRDefault="006847E2" w:rsidP="00AD2438">
            <w:pPr>
              <w:jc w:val="center"/>
              <w:rPr>
                <w:lang w:val="en-US"/>
              </w:rPr>
            </w:pPr>
            <w:r w:rsidRPr="00B655B9">
              <w:rPr>
                <w:lang w:val="en-US"/>
              </w:rPr>
              <w:t>B</w:t>
            </w:r>
          </w:p>
        </w:tc>
        <w:tc>
          <w:tcPr>
            <w:tcW w:w="506" w:type="dxa"/>
          </w:tcPr>
          <w:p w14:paraId="324FBDC7" w14:textId="77777777" w:rsidR="006847E2" w:rsidRPr="00B655B9" w:rsidRDefault="006847E2" w:rsidP="00AD2438">
            <w:pPr>
              <w:jc w:val="center"/>
              <w:rPr>
                <w:lang w:val="en-US"/>
              </w:rPr>
            </w:pPr>
            <w:r w:rsidRPr="00B655B9">
              <w:rPr>
                <w:lang w:val="en-US"/>
              </w:rPr>
              <w:t>C</w:t>
            </w:r>
          </w:p>
        </w:tc>
        <w:tc>
          <w:tcPr>
            <w:tcW w:w="507" w:type="dxa"/>
          </w:tcPr>
          <w:p w14:paraId="3830458C" w14:textId="77777777" w:rsidR="006847E2" w:rsidRPr="00B655B9" w:rsidRDefault="006847E2" w:rsidP="00AD2438">
            <w:pPr>
              <w:jc w:val="center"/>
              <w:rPr>
                <w:lang w:val="en-US"/>
              </w:rPr>
            </w:pPr>
            <w:r w:rsidRPr="00B655B9">
              <w:rPr>
                <w:lang w:val="en-US"/>
              </w:rPr>
              <w:t>D</w:t>
            </w:r>
          </w:p>
        </w:tc>
        <w:tc>
          <w:tcPr>
            <w:tcW w:w="506" w:type="dxa"/>
          </w:tcPr>
          <w:p w14:paraId="2EE8E5ED" w14:textId="77777777" w:rsidR="006847E2" w:rsidRPr="00B655B9" w:rsidRDefault="006847E2" w:rsidP="00AD2438">
            <w:pPr>
              <w:jc w:val="center"/>
              <w:rPr>
                <w:lang w:val="en-US"/>
              </w:rPr>
            </w:pPr>
            <w:r w:rsidRPr="00B655B9">
              <w:rPr>
                <w:lang w:val="en-US"/>
              </w:rPr>
              <w:t>E</w:t>
            </w:r>
          </w:p>
        </w:tc>
        <w:tc>
          <w:tcPr>
            <w:tcW w:w="505" w:type="dxa"/>
          </w:tcPr>
          <w:p w14:paraId="37C97550" w14:textId="77777777" w:rsidR="006847E2" w:rsidRPr="00B655B9" w:rsidRDefault="006847E2" w:rsidP="00AD2438">
            <w:pPr>
              <w:jc w:val="center"/>
              <w:rPr>
                <w:lang w:val="en-US"/>
              </w:rPr>
            </w:pPr>
            <w:r w:rsidRPr="00B655B9">
              <w:rPr>
                <w:lang w:val="en-US"/>
              </w:rPr>
              <w:t>F</w:t>
            </w:r>
          </w:p>
        </w:tc>
      </w:tr>
      <w:tr w:rsidR="006847E2" w:rsidRPr="00B655B9" w14:paraId="09E0FB17" w14:textId="77777777" w:rsidTr="00AD2438">
        <w:tc>
          <w:tcPr>
            <w:tcW w:w="6791" w:type="dxa"/>
            <w:gridSpan w:val="3"/>
          </w:tcPr>
          <w:p w14:paraId="749B80B4" w14:textId="77777777" w:rsidR="006847E2" w:rsidRPr="00B655B9" w:rsidRDefault="007634DC" w:rsidP="007634DC">
            <w:pPr>
              <w:rPr>
                <w:lang w:val="en-US"/>
              </w:rPr>
            </w:pPr>
            <w:r w:rsidRPr="00B655B9">
              <w:rPr>
                <w:lang w:val="en-US"/>
              </w:rPr>
              <w:t>Originality and v</w:t>
            </w:r>
            <w:r w:rsidR="00967103" w:rsidRPr="00B655B9">
              <w:rPr>
                <w:lang w:val="en-US"/>
              </w:rPr>
              <w:t xml:space="preserve">ocational </w:t>
            </w:r>
            <w:r w:rsidRPr="00B655B9">
              <w:rPr>
                <w:lang w:val="en-US"/>
              </w:rPr>
              <w:t>contribution</w:t>
            </w:r>
          </w:p>
        </w:tc>
        <w:tc>
          <w:tcPr>
            <w:tcW w:w="507" w:type="dxa"/>
          </w:tcPr>
          <w:p w14:paraId="0CA560F2" w14:textId="77777777" w:rsidR="006847E2" w:rsidRPr="00B655B9" w:rsidRDefault="006847E2" w:rsidP="00AD2438">
            <w:pPr>
              <w:jc w:val="center"/>
              <w:rPr>
                <w:b/>
                <w:u w:val="single"/>
                <w:lang w:val="en-US"/>
              </w:rPr>
            </w:pPr>
            <w:r w:rsidRPr="00B655B9">
              <w:rPr>
                <w:b/>
                <w:u w:val="single"/>
                <w:lang w:val="en-US"/>
              </w:rPr>
              <w:t>A</w:t>
            </w:r>
          </w:p>
        </w:tc>
        <w:tc>
          <w:tcPr>
            <w:tcW w:w="506" w:type="dxa"/>
          </w:tcPr>
          <w:p w14:paraId="3F84D897" w14:textId="77777777" w:rsidR="006847E2" w:rsidRPr="00B655B9" w:rsidRDefault="006847E2" w:rsidP="00AD2438">
            <w:pPr>
              <w:jc w:val="center"/>
              <w:rPr>
                <w:lang w:val="en-US"/>
              </w:rPr>
            </w:pPr>
            <w:r w:rsidRPr="00B655B9">
              <w:rPr>
                <w:lang w:val="en-US"/>
              </w:rPr>
              <w:t>B</w:t>
            </w:r>
          </w:p>
        </w:tc>
        <w:tc>
          <w:tcPr>
            <w:tcW w:w="506" w:type="dxa"/>
          </w:tcPr>
          <w:p w14:paraId="6675E6EE" w14:textId="77777777" w:rsidR="006847E2" w:rsidRPr="00B655B9" w:rsidRDefault="006847E2" w:rsidP="00AD2438">
            <w:pPr>
              <w:jc w:val="center"/>
              <w:rPr>
                <w:lang w:val="en-US"/>
              </w:rPr>
            </w:pPr>
            <w:r w:rsidRPr="00B655B9">
              <w:rPr>
                <w:lang w:val="en-US"/>
              </w:rPr>
              <w:t>C</w:t>
            </w:r>
          </w:p>
        </w:tc>
        <w:tc>
          <w:tcPr>
            <w:tcW w:w="507" w:type="dxa"/>
          </w:tcPr>
          <w:p w14:paraId="54291CA4" w14:textId="77777777" w:rsidR="006847E2" w:rsidRPr="00B655B9" w:rsidRDefault="006847E2" w:rsidP="00AD2438">
            <w:pPr>
              <w:jc w:val="center"/>
              <w:rPr>
                <w:lang w:val="en-US"/>
              </w:rPr>
            </w:pPr>
            <w:r w:rsidRPr="00B655B9">
              <w:rPr>
                <w:lang w:val="en-US"/>
              </w:rPr>
              <w:t>D</w:t>
            </w:r>
          </w:p>
        </w:tc>
        <w:tc>
          <w:tcPr>
            <w:tcW w:w="506" w:type="dxa"/>
          </w:tcPr>
          <w:p w14:paraId="483C93CC" w14:textId="77777777" w:rsidR="006847E2" w:rsidRPr="00B655B9" w:rsidRDefault="006847E2" w:rsidP="00AD2438">
            <w:pPr>
              <w:jc w:val="center"/>
              <w:rPr>
                <w:lang w:val="en-US"/>
              </w:rPr>
            </w:pPr>
            <w:r w:rsidRPr="00B655B9">
              <w:rPr>
                <w:lang w:val="en-US"/>
              </w:rPr>
              <w:t>E</w:t>
            </w:r>
          </w:p>
        </w:tc>
        <w:tc>
          <w:tcPr>
            <w:tcW w:w="505" w:type="dxa"/>
          </w:tcPr>
          <w:p w14:paraId="56FED93E" w14:textId="77777777" w:rsidR="006847E2" w:rsidRPr="00B655B9" w:rsidRDefault="006847E2" w:rsidP="00AD2438">
            <w:pPr>
              <w:jc w:val="center"/>
              <w:rPr>
                <w:lang w:val="en-US"/>
              </w:rPr>
            </w:pPr>
            <w:r w:rsidRPr="00B655B9">
              <w:rPr>
                <w:lang w:val="en-US"/>
              </w:rPr>
              <w:t>F</w:t>
            </w:r>
          </w:p>
        </w:tc>
      </w:tr>
      <w:tr w:rsidR="006847E2" w:rsidRPr="00B655B9" w14:paraId="2E9D064A" w14:textId="77777777" w:rsidTr="00AD2438">
        <w:tc>
          <w:tcPr>
            <w:tcW w:w="9828" w:type="dxa"/>
            <w:gridSpan w:val="9"/>
          </w:tcPr>
          <w:p w14:paraId="170D537C" w14:textId="77777777" w:rsidR="006847E2" w:rsidRPr="00B655B9" w:rsidRDefault="00C11E00" w:rsidP="00632E30">
            <w:pPr>
              <w:ind w:left="235" w:right="289"/>
              <w:jc w:val="both"/>
              <w:rPr>
                <w:b/>
                <w:lang w:val="en-US"/>
              </w:rPr>
            </w:pPr>
            <w:r w:rsidRPr="00B655B9">
              <w:rPr>
                <w:b/>
                <w:lang w:val="en-US"/>
              </w:rPr>
              <w:t>Evaluation justification</w:t>
            </w:r>
            <w:r w:rsidR="001C1CA8" w:rsidRPr="00B655B9">
              <w:rPr>
                <w:b/>
                <w:lang w:val="en-US"/>
              </w:rPr>
              <w:t xml:space="preserve"> (</w:t>
            </w:r>
            <w:r w:rsidR="00382E0D" w:rsidRPr="00B655B9">
              <w:rPr>
                <w:b/>
                <w:lang w:val="en-US"/>
              </w:rPr>
              <w:t>strengths</w:t>
            </w:r>
            <w:r w:rsidRPr="00B655B9">
              <w:rPr>
                <w:b/>
                <w:lang w:val="en-US"/>
              </w:rPr>
              <w:t xml:space="preserve"> and weaknesses</w:t>
            </w:r>
            <w:r w:rsidR="001C1CA8" w:rsidRPr="00B655B9">
              <w:rPr>
                <w:b/>
                <w:lang w:val="en-US"/>
              </w:rPr>
              <w:t xml:space="preserve"> of thesis):</w:t>
            </w:r>
          </w:p>
          <w:p w14:paraId="45D8010D" w14:textId="40EC9E53" w:rsidR="00531EB8" w:rsidRDefault="00531EB8" w:rsidP="00632E30">
            <w:pPr>
              <w:ind w:left="235" w:right="289"/>
              <w:jc w:val="both"/>
              <w:rPr>
                <w:lang w:val="en-US"/>
              </w:rPr>
            </w:pPr>
            <w:r>
              <w:rPr>
                <w:lang w:val="en-US"/>
              </w:rPr>
              <w:t xml:space="preserve">This </w:t>
            </w:r>
            <w:r w:rsidR="00567BE0">
              <w:rPr>
                <w:lang w:val="en-US"/>
              </w:rPr>
              <w:t xml:space="preserve">unique </w:t>
            </w:r>
            <w:r>
              <w:rPr>
                <w:lang w:val="en-US"/>
              </w:rPr>
              <w:t xml:space="preserve">bachelor’s theses is successful on </w:t>
            </w:r>
            <w:r w:rsidR="00CF300A">
              <w:rPr>
                <w:lang w:val="en-US"/>
              </w:rPr>
              <w:t>several</w:t>
            </w:r>
            <w:r>
              <w:rPr>
                <w:lang w:val="en-US"/>
              </w:rPr>
              <w:t xml:space="preserve"> levels, presenting solid</w:t>
            </w:r>
            <w:r w:rsidR="00567BE0">
              <w:rPr>
                <w:lang w:val="en-US"/>
              </w:rPr>
              <w:t>ly researched background information which is used to support clear, sometimes surprising conclusions.</w:t>
            </w:r>
          </w:p>
          <w:p w14:paraId="32313331" w14:textId="77777777" w:rsidR="00531EB8" w:rsidRDefault="00531EB8" w:rsidP="00632E30">
            <w:pPr>
              <w:ind w:left="235" w:right="289"/>
              <w:jc w:val="both"/>
              <w:rPr>
                <w:lang w:val="en-US"/>
              </w:rPr>
            </w:pPr>
          </w:p>
          <w:p w14:paraId="5ADE2C7D" w14:textId="77777777" w:rsidR="00B85738" w:rsidRDefault="0037271A" w:rsidP="00632E30">
            <w:pPr>
              <w:ind w:left="235" w:right="289"/>
              <w:jc w:val="both"/>
              <w:rPr>
                <w:lang w:val="en-US"/>
              </w:rPr>
            </w:pPr>
            <w:r>
              <w:rPr>
                <w:lang w:val="en-US"/>
              </w:rPr>
              <w:t>T</w:t>
            </w:r>
            <w:r w:rsidR="00536A47" w:rsidRPr="00B655B9">
              <w:rPr>
                <w:lang w:val="en-US"/>
              </w:rPr>
              <w:t>he BT writer understood before the research began that Bradbury is not a writer normally associated with women’s issues</w:t>
            </w:r>
            <w:r>
              <w:rPr>
                <w:lang w:val="en-US"/>
              </w:rPr>
              <w:t>. S</w:t>
            </w:r>
            <w:r w:rsidR="0074682A">
              <w:rPr>
                <w:lang w:val="en-US"/>
              </w:rPr>
              <w:t xml:space="preserve">he </w:t>
            </w:r>
            <w:r>
              <w:rPr>
                <w:lang w:val="en-US"/>
              </w:rPr>
              <w:t xml:space="preserve">consciously </w:t>
            </w:r>
            <w:r w:rsidR="0074682A">
              <w:rPr>
                <w:lang w:val="en-US"/>
              </w:rPr>
              <w:t>chose to research</w:t>
            </w:r>
            <w:r w:rsidR="00CF555A" w:rsidRPr="00B655B9">
              <w:rPr>
                <w:lang w:val="en-US"/>
              </w:rPr>
              <w:t xml:space="preserve"> </w:t>
            </w:r>
            <w:r w:rsidR="00184781" w:rsidRPr="00184781">
              <w:rPr>
                <w:i/>
                <w:lang w:val="en-US"/>
              </w:rPr>
              <w:t>451</w:t>
            </w:r>
            <w:r w:rsidR="00CF555A" w:rsidRPr="00B655B9">
              <w:rPr>
                <w:lang w:val="en-US"/>
              </w:rPr>
              <w:t xml:space="preserve"> to formulate some conclusions about American women </w:t>
            </w:r>
            <w:r w:rsidR="003B322F">
              <w:rPr>
                <w:lang w:val="en-US"/>
              </w:rPr>
              <w:t>in</w:t>
            </w:r>
            <w:r w:rsidR="00CF555A" w:rsidRPr="00B655B9">
              <w:rPr>
                <w:lang w:val="en-US"/>
              </w:rPr>
              <w:t xml:space="preserve"> </w:t>
            </w:r>
            <w:r w:rsidR="00A578F7" w:rsidRPr="00B655B9">
              <w:rPr>
                <w:lang w:val="en-US"/>
              </w:rPr>
              <w:t xml:space="preserve">the </w:t>
            </w:r>
            <w:r w:rsidR="00CF555A" w:rsidRPr="00B655B9">
              <w:rPr>
                <w:lang w:val="en-US"/>
              </w:rPr>
              <w:t>mid-2</w:t>
            </w:r>
            <w:r w:rsidR="00A578F7" w:rsidRPr="00B655B9">
              <w:rPr>
                <w:lang w:val="en-US"/>
              </w:rPr>
              <w:t>0</w:t>
            </w:r>
            <w:r w:rsidR="00A578F7" w:rsidRPr="00B655B9">
              <w:rPr>
                <w:vertAlign w:val="superscript"/>
                <w:lang w:val="en-US"/>
              </w:rPr>
              <w:t>th</w:t>
            </w:r>
            <w:r w:rsidR="00A578F7" w:rsidRPr="00B655B9">
              <w:rPr>
                <w:lang w:val="en-US"/>
              </w:rPr>
              <w:t xml:space="preserve"> century as represented in </w:t>
            </w:r>
            <w:r w:rsidR="00FE690A" w:rsidRPr="00B655B9">
              <w:rPr>
                <w:lang w:val="en-US"/>
              </w:rPr>
              <w:t xml:space="preserve">US </w:t>
            </w:r>
            <w:r w:rsidR="00A578F7" w:rsidRPr="00B655B9">
              <w:rPr>
                <w:lang w:val="en-US"/>
              </w:rPr>
              <w:t>science fiction of the period</w:t>
            </w:r>
            <w:r w:rsidR="005E277B">
              <w:rPr>
                <w:lang w:val="en-US"/>
              </w:rPr>
              <w:t xml:space="preserve">, i.e. using a popular novel, not a polemic or </w:t>
            </w:r>
            <w:r w:rsidR="005613DF">
              <w:rPr>
                <w:lang w:val="en-US"/>
              </w:rPr>
              <w:t>piece of fiction directly connected to, e.g. “women’s rights” or “oppression</w:t>
            </w:r>
            <w:r w:rsidR="007644B1" w:rsidRPr="00B655B9">
              <w:rPr>
                <w:lang w:val="en-US"/>
              </w:rPr>
              <w:t>.</w:t>
            </w:r>
            <w:r w:rsidR="005613DF">
              <w:rPr>
                <w:lang w:val="en-US"/>
              </w:rPr>
              <w:t>”</w:t>
            </w:r>
            <w:r w:rsidR="00E85840">
              <w:rPr>
                <w:lang w:val="en-US"/>
              </w:rPr>
              <w:t xml:space="preserve"> (</w:t>
            </w:r>
            <w:r w:rsidR="00E85840" w:rsidRPr="00E85840">
              <w:rPr>
                <w:i/>
                <w:lang w:val="en-US"/>
              </w:rPr>
              <w:t>The Handmaid’s Tale</w:t>
            </w:r>
            <w:r w:rsidR="00A60B1A">
              <w:rPr>
                <w:i/>
                <w:lang w:val="en-US"/>
              </w:rPr>
              <w:t>,</w:t>
            </w:r>
            <w:r w:rsidR="00EC7894">
              <w:rPr>
                <w:lang w:val="en-US"/>
              </w:rPr>
              <w:t xml:space="preserve"> the weaponization of</w:t>
            </w:r>
            <w:r w:rsidR="00A60B1A">
              <w:rPr>
                <w:i/>
                <w:lang w:val="en-US"/>
              </w:rPr>
              <w:t xml:space="preserve"> </w:t>
            </w:r>
            <w:r w:rsidR="00A60B1A" w:rsidRPr="00FA1ABC">
              <w:rPr>
                <w:lang w:val="en-US"/>
              </w:rPr>
              <w:t xml:space="preserve">which </w:t>
            </w:r>
            <w:r w:rsidR="00B85738">
              <w:rPr>
                <w:lang w:val="en-US"/>
              </w:rPr>
              <w:t xml:space="preserve">for feminist propaganda </w:t>
            </w:r>
            <w:r w:rsidR="00EC7894">
              <w:rPr>
                <w:lang w:val="en-US"/>
              </w:rPr>
              <w:t xml:space="preserve">in the current TV series </w:t>
            </w:r>
            <w:r w:rsidR="00A60B1A" w:rsidRPr="00FA1ABC">
              <w:rPr>
                <w:lang w:val="en-US"/>
              </w:rPr>
              <w:t>Atwood herself has criticized</w:t>
            </w:r>
            <w:r w:rsidR="00A60B1A">
              <w:rPr>
                <w:i/>
                <w:lang w:val="en-US"/>
              </w:rPr>
              <w:t>,</w:t>
            </w:r>
            <w:r w:rsidR="00E85840">
              <w:rPr>
                <w:lang w:val="en-US"/>
              </w:rPr>
              <w:t xml:space="preserve"> comes to mind …)</w:t>
            </w:r>
            <w:r w:rsidR="007644B1" w:rsidRPr="00B655B9">
              <w:rPr>
                <w:lang w:val="en-US"/>
              </w:rPr>
              <w:t xml:space="preserve"> </w:t>
            </w:r>
          </w:p>
          <w:p w14:paraId="5B57765D" w14:textId="77777777" w:rsidR="00B85738" w:rsidRDefault="00B85738" w:rsidP="00632E30">
            <w:pPr>
              <w:ind w:left="235" w:right="289"/>
              <w:jc w:val="both"/>
              <w:rPr>
                <w:lang w:val="en-US"/>
              </w:rPr>
            </w:pPr>
          </w:p>
          <w:p w14:paraId="73B11202" w14:textId="77777777" w:rsidR="00623FF0" w:rsidRDefault="007644B1" w:rsidP="00632E30">
            <w:pPr>
              <w:ind w:left="235" w:right="289"/>
              <w:jc w:val="both"/>
              <w:rPr>
                <w:lang w:val="en-US"/>
              </w:rPr>
            </w:pPr>
            <w:r w:rsidRPr="00B655B9">
              <w:rPr>
                <w:lang w:val="en-US"/>
              </w:rPr>
              <w:t xml:space="preserve">The BT </w:t>
            </w:r>
            <w:r w:rsidR="00B85738">
              <w:rPr>
                <w:lang w:val="en-US"/>
              </w:rPr>
              <w:t>author</w:t>
            </w:r>
            <w:r w:rsidRPr="00B655B9">
              <w:rPr>
                <w:lang w:val="en-US"/>
              </w:rPr>
              <w:t xml:space="preserve"> begins generally with clear</w:t>
            </w:r>
            <w:r w:rsidR="001C761F" w:rsidRPr="00B655B9">
              <w:rPr>
                <w:lang w:val="en-US"/>
              </w:rPr>
              <w:t>ly demonstrated</w:t>
            </w:r>
            <w:r w:rsidRPr="00B655B9">
              <w:rPr>
                <w:lang w:val="en-US"/>
              </w:rPr>
              <w:t xml:space="preserve"> </w:t>
            </w:r>
            <w:r w:rsidR="00310769" w:rsidRPr="00B655B9">
              <w:rPr>
                <w:lang w:val="en-US"/>
              </w:rPr>
              <w:t>statements about changes occurring in post-war US</w:t>
            </w:r>
            <w:r w:rsidR="004D221F">
              <w:rPr>
                <w:lang w:val="en-US"/>
              </w:rPr>
              <w:t xml:space="preserve"> (10-1</w:t>
            </w:r>
            <w:r w:rsidR="00A27046">
              <w:rPr>
                <w:lang w:val="en-US"/>
              </w:rPr>
              <w:t>4</w:t>
            </w:r>
            <w:r w:rsidR="004D221F">
              <w:rPr>
                <w:lang w:val="en-US"/>
              </w:rPr>
              <w:t>)</w:t>
            </w:r>
            <w:r w:rsidR="00310769" w:rsidRPr="00B655B9">
              <w:rPr>
                <w:lang w:val="en-US"/>
              </w:rPr>
              <w:t xml:space="preserve">, then focuses her background chapters more specifically on how roles of women </w:t>
            </w:r>
            <w:r w:rsidR="004D221F">
              <w:rPr>
                <w:lang w:val="en-US"/>
              </w:rPr>
              <w:t xml:space="preserve">and families </w:t>
            </w:r>
            <w:r w:rsidR="00310769" w:rsidRPr="00B655B9">
              <w:rPr>
                <w:lang w:val="en-US"/>
              </w:rPr>
              <w:t>were changing</w:t>
            </w:r>
            <w:r w:rsidR="001C761F" w:rsidRPr="00B655B9">
              <w:rPr>
                <w:lang w:val="en-US"/>
              </w:rPr>
              <w:t xml:space="preserve"> during the period</w:t>
            </w:r>
            <w:r w:rsidR="00A27046">
              <w:rPr>
                <w:lang w:val="en-US"/>
              </w:rPr>
              <w:t xml:space="preserve"> (14-17)</w:t>
            </w:r>
            <w:r w:rsidR="001C761F" w:rsidRPr="00B655B9">
              <w:rPr>
                <w:lang w:val="en-US"/>
              </w:rPr>
              <w:t xml:space="preserve">. </w:t>
            </w:r>
            <w:r w:rsidR="00723ACD">
              <w:rPr>
                <w:lang w:val="en-US"/>
              </w:rPr>
              <w:t xml:space="preserve">The </w:t>
            </w:r>
            <w:r w:rsidR="007D3CC5">
              <w:rPr>
                <w:lang w:val="en-US"/>
              </w:rPr>
              <w:t>emergence</w:t>
            </w:r>
            <w:r w:rsidR="00723ACD">
              <w:rPr>
                <w:lang w:val="en-US"/>
              </w:rPr>
              <w:t xml:space="preserve"> of television</w:t>
            </w:r>
            <w:r w:rsidR="007D3CC5">
              <w:rPr>
                <w:lang w:val="en-US"/>
              </w:rPr>
              <w:t xml:space="preserve"> and its mass cultural effects</w:t>
            </w:r>
            <w:r w:rsidR="00723ACD">
              <w:rPr>
                <w:lang w:val="en-US"/>
              </w:rPr>
              <w:t>, which Bradbury claims was</w:t>
            </w:r>
            <w:r w:rsidR="007D3CC5">
              <w:rPr>
                <w:lang w:val="en-US"/>
              </w:rPr>
              <w:t xml:space="preserve"> a primary motivation for writing the novel, is explored in subchapters </w:t>
            </w:r>
            <w:r w:rsidR="00623FF0">
              <w:rPr>
                <w:lang w:val="en-US"/>
              </w:rPr>
              <w:t xml:space="preserve">1.5 and 1.6. </w:t>
            </w:r>
          </w:p>
          <w:p w14:paraId="62B5E736" w14:textId="77777777" w:rsidR="00623FF0" w:rsidRDefault="00623FF0" w:rsidP="00632E30">
            <w:pPr>
              <w:ind w:left="235" w:right="289"/>
              <w:jc w:val="both"/>
              <w:rPr>
                <w:lang w:val="en-US"/>
              </w:rPr>
            </w:pPr>
          </w:p>
          <w:p w14:paraId="75488360" w14:textId="458F9C36" w:rsidR="006847E2" w:rsidRPr="00B655B9" w:rsidRDefault="00402F49" w:rsidP="00632E30">
            <w:pPr>
              <w:ind w:left="235" w:right="289"/>
              <w:jc w:val="both"/>
              <w:rPr>
                <w:lang w:val="en-US"/>
              </w:rPr>
            </w:pPr>
            <w:r>
              <w:rPr>
                <w:lang w:val="en-US"/>
              </w:rPr>
              <w:t>The the</w:t>
            </w:r>
            <w:r w:rsidR="00647A97">
              <w:rPr>
                <w:lang w:val="en-US"/>
              </w:rPr>
              <w:t xml:space="preserve">oretical and cultural background </w:t>
            </w:r>
            <w:r w:rsidR="00B81868">
              <w:rPr>
                <w:lang w:val="en-US"/>
              </w:rPr>
              <w:t xml:space="preserve">of the BT </w:t>
            </w:r>
            <w:r w:rsidR="00647A97">
              <w:rPr>
                <w:lang w:val="en-US"/>
              </w:rPr>
              <w:t>also define</w:t>
            </w:r>
            <w:r w:rsidR="00B81868">
              <w:rPr>
                <w:lang w:val="en-US"/>
              </w:rPr>
              <w:t>s</w:t>
            </w:r>
            <w:r w:rsidR="00647A97">
              <w:rPr>
                <w:lang w:val="en-US"/>
              </w:rPr>
              <w:t xml:space="preserve"> figures and themes in</w:t>
            </w:r>
            <w:r w:rsidR="00FE690A" w:rsidRPr="00B655B9">
              <w:rPr>
                <w:lang w:val="en-US"/>
              </w:rPr>
              <w:t xml:space="preserve"> </w:t>
            </w:r>
            <w:r w:rsidR="00647A97">
              <w:rPr>
                <w:lang w:val="en-US"/>
              </w:rPr>
              <w:t xml:space="preserve">other SF </w:t>
            </w:r>
            <w:r w:rsidR="00066192" w:rsidRPr="00B655B9">
              <w:rPr>
                <w:lang w:val="en-US"/>
              </w:rPr>
              <w:t>works featuring</w:t>
            </w:r>
            <w:r w:rsidR="00FE690A" w:rsidRPr="00B655B9">
              <w:rPr>
                <w:lang w:val="en-US"/>
              </w:rPr>
              <w:t xml:space="preserve"> women </w:t>
            </w:r>
            <w:r w:rsidR="00066192" w:rsidRPr="00B655B9">
              <w:rPr>
                <w:lang w:val="en-US"/>
              </w:rPr>
              <w:t xml:space="preserve">characters </w:t>
            </w:r>
            <w:r w:rsidR="00FE690A" w:rsidRPr="00B655B9">
              <w:rPr>
                <w:lang w:val="en-US"/>
              </w:rPr>
              <w:t xml:space="preserve">as well as </w:t>
            </w:r>
            <w:r w:rsidR="00066192" w:rsidRPr="00B655B9">
              <w:rPr>
                <w:lang w:val="en-US"/>
              </w:rPr>
              <w:t>works written by women</w:t>
            </w:r>
            <w:r w:rsidR="00536A47" w:rsidRPr="00B655B9">
              <w:rPr>
                <w:lang w:val="en-US"/>
              </w:rPr>
              <w:t>.</w:t>
            </w:r>
            <w:r w:rsidR="00A578F7" w:rsidRPr="00B655B9">
              <w:rPr>
                <w:lang w:val="en-US"/>
              </w:rPr>
              <w:t xml:space="preserve"> </w:t>
            </w:r>
            <w:r w:rsidR="00455FE2" w:rsidRPr="00B655B9">
              <w:rPr>
                <w:lang w:val="en-US"/>
              </w:rPr>
              <w:t xml:space="preserve">Tropes from </w:t>
            </w:r>
            <w:r w:rsidR="00066192" w:rsidRPr="00B655B9">
              <w:rPr>
                <w:lang w:val="en-US"/>
              </w:rPr>
              <w:t xml:space="preserve">SF film </w:t>
            </w:r>
            <w:r w:rsidR="00455FE2" w:rsidRPr="00B655B9">
              <w:rPr>
                <w:lang w:val="en-US"/>
              </w:rPr>
              <w:t>are</w:t>
            </w:r>
            <w:r w:rsidR="00066192" w:rsidRPr="00B655B9">
              <w:rPr>
                <w:lang w:val="en-US"/>
              </w:rPr>
              <w:t xml:space="preserve"> </w:t>
            </w:r>
            <w:r w:rsidR="00455FE2" w:rsidRPr="00B655B9">
              <w:rPr>
                <w:lang w:val="en-US"/>
              </w:rPr>
              <w:t xml:space="preserve">used </w:t>
            </w:r>
            <w:r w:rsidR="00B81868">
              <w:rPr>
                <w:lang w:val="en-US"/>
              </w:rPr>
              <w:t xml:space="preserve">as well </w:t>
            </w:r>
            <w:r w:rsidR="00455FE2" w:rsidRPr="00B655B9">
              <w:rPr>
                <w:lang w:val="en-US"/>
              </w:rPr>
              <w:t xml:space="preserve">to exemplify the points the BT writer makes, e.g. the “Bechdel Test” </w:t>
            </w:r>
            <w:r w:rsidR="00C36DDE">
              <w:rPr>
                <w:lang w:val="en-US"/>
              </w:rPr>
              <w:t xml:space="preserve">(27-28) </w:t>
            </w:r>
            <w:r w:rsidR="00455FE2" w:rsidRPr="00B655B9">
              <w:rPr>
                <w:lang w:val="en-US"/>
              </w:rPr>
              <w:t xml:space="preserve">regarding </w:t>
            </w:r>
            <w:r w:rsidR="003D55B1" w:rsidRPr="00B655B9">
              <w:rPr>
                <w:lang w:val="en-US"/>
              </w:rPr>
              <w:t xml:space="preserve">relationships among </w:t>
            </w:r>
            <w:r w:rsidR="00455FE2" w:rsidRPr="00B655B9">
              <w:rPr>
                <w:lang w:val="en-US"/>
              </w:rPr>
              <w:t>women characters</w:t>
            </w:r>
            <w:r w:rsidR="001A0AC2" w:rsidRPr="00B655B9">
              <w:rPr>
                <w:lang w:val="en-US"/>
              </w:rPr>
              <w:t xml:space="preserve"> in SF texts</w:t>
            </w:r>
            <w:r w:rsidR="00455FE2" w:rsidRPr="00B655B9">
              <w:rPr>
                <w:lang w:val="en-US"/>
              </w:rPr>
              <w:t xml:space="preserve">. </w:t>
            </w:r>
            <w:r w:rsidR="00A578F7" w:rsidRPr="00B655B9">
              <w:rPr>
                <w:lang w:val="en-US"/>
              </w:rPr>
              <w:t xml:space="preserve">The BT writer </w:t>
            </w:r>
            <w:r w:rsidR="00B81868">
              <w:rPr>
                <w:lang w:val="en-US"/>
              </w:rPr>
              <w:t>also points out</w:t>
            </w:r>
            <w:r w:rsidR="00A578F7" w:rsidRPr="00B655B9">
              <w:rPr>
                <w:lang w:val="en-US"/>
              </w:rPr>
              <w:t xml:space="preserve"> the dystopian aspects of the novel</w:t>
            </w:r>
            <w:r w:rsidR="00B81868">
              <w:rPr>
                <w:lang w:val="en-US"/>
              </w:rPr>
              <w:t xml:space="preserve"> (unique in Bradbury’s oeuvre)</w:t>
            </w:r>
            <w:r w:rsidR="00C36DDE">
              <w:rPr>
                <w:lang w:val="en-US"/>
              </w:rPr>
              <w:t>;</w:t>
            </w:r>
            <w:r w:rsidR="00D13944" w:rsidRPr="00B655B9">
              <w:rPr>
                <w:lang w:val="en-US"/>
              </w:rPr>
              <w:t xml:space="preserve"> conventions of this genre as they apply to </w:t>
            </w:r>
            <w:r w:rsidR="00E57674" w:rsidRPr="00B655B9">
              <w:rPr>
                <w:lang w:val="en-US"/>
              </w:rPr>
              <w:t xml:space="preserve">American women of this time period were also </w:t>
            </w:r>
            <w:r w:rsidR="00647A97">
              <w:rPr>
                <w:lang w:val="en-US"/>
              </w:rPr>
              <w:t xml:space="preserve">defined in the background and later </w:t>
            </w:r>
            <w:r w:rsidR="00E57674" w:rsidRPr="00B655B9">
              <w:rPr>
                <w:lang w:val="en-US"/>
              </w:rPr>
              <w:t xml:space="preserve">applied in the analysis. </w:t>
            </w:r>
          </w:p>
          <w:p w14:paraId="72217341" w14:textId="084F69C5" w:rsidR="00A41DAC" w:rsidRPr="00B655B9" w:rsidRDefault="00A41DAC" w:rsidP="00632E30">
            <w:pPr>
              <w:ind w:left="235" w:right="289"/>
              <w:jc w:val="both"/>
              <w:rPr>
                <w:lang w:val="en-US"/>
              </w:rPr>
            </w:pPr>
          </w:p>
          <w:p w14:paraId="37B503B6" w14:textId="5C824234" w:rsidR="009748C3" w:rsidRPr="00B655B9" w:rsidRDefault="00C36DDE" w:rsidP="00632E30">
            <w:pPr>
              <w:ind w:left="235" w:right="289"/>
              <w:jc w:val="both"/>
              <w:rPr>
                <w:lang w:val="en-US"/>
              </w:rPr>
            </w:pPr>
            <w:r>
              <w:rPr>
                <w:lang w:val="en-US"/>
              </w:rPr>
              <w:t xml:space="preserve">Since text features several references to </w:t>
            </w:r>
            <w:r w:rsidR="00DA097C">
              <w:rPr>
                <w:lang w:val="en-US"/>
              </w:rPr>
              <w:t xml:space="preserve">various </w:t>
            </w:r>
            <w:r>
              <w:rPr>
                <w:lang w:val="en-US"/>
              </w:rPr>
              <w:t xml:space="preserve">feminist </w:t>
            </w:r>
            <w:r w:rsidR="00D22980">
              <w:rPr>
                <w:lang w:val="en-US"/>
              </w:rPr>
              <w:t xml:space="preserve">and feminist-influenced </w:t>
            </w:r>
            <w:r>
              <w:rPr>
                <w:lang w:val="en-US"/>
              </w:rPr>
              <w:t>discourses throughout the text, t</w:t>
            </w:r>
            <w:r w:rsidR="00A41DAC" w:rsidRPr="00B655B9">
              <w:rPr>
                <w:lang w:val="en-US"/>
              </w:rPr>
              <w:t xml:space="preserve">he BT writer’s </w:t>
            </w:r>
            <w:r w:rsidR="00DA097C">
              <w:rPr>
                <w:lang w:val="en-US"/>
              </w:rPr>
              <w:t>decision not to make feminism the basis for her analysis</w:t>
            </w:r>
            <w:r w:rsidR="008B19C4" w:rsidRPr="00B655B9">
              <w:rPr>
                <w:lang w:val="en-US"/>
              </w:rPr>
              <w:t xml:space="preserve"> appears to be a conscious choice, not an oversight </w:t>
            </w:r>
            <w:r w:rsidR="00A80C28" w:rsidRPr="00B655B9">
              <w:rPr>
                <w:lang w:val="en-US"/>
              </w:rPr>
              <w:t>i</w:t>
            </w:r>
            <w:r w:rsidR="008B19C4" w:rsidRPr="00B655B9">
              <w:rPr>
                <w:lang w:val="en-US"/>
              </w:rPr>
              <w:t xml:space="preserve">n the research. Besides a 2-page subchapter “Feminism” (16-17), </w:t>
            </w:r>
            <w:r w:rsidR="00F501B7" w:rsidRPr="00B655B9">
              <w:rPr>
                <w:lang w:val="en-US"/>
              </w:rPr>
              <w:t>in other places in text (</w:t>
            </w:r>
            <w:r w:rsidR="006743C9" w:rsidRPr="00B655B9">
              <w:rPr>
                <w:lang w:val="en-US"/>
              </w:rPr>
              <w:t>e.g. the subchapter “Family values</w:t>
            </w:r>
            <w:r w:rsidR="00DA7880" w:rsidRPr="00B655B9">
              <w:rPr>
                <w:lang w:val="en-US"/>
              </w:rPr>
              <w:t xml:space="preserve">” </w:t>
            </w:r>
            <w:r w:rsidR="00A80C28" w:rsidRPr="00B655B9">
              <w:rPr>
                <w:lang w:val="en-US"/>
              </w:rPr>
              <w:t>[</w:t>
            </w:r>
            <w:r w:rsidR="00DA7880" w:rsidRPr="00B655B9">
              <w:rPr>
                <w:lang w:val="en-US"/>
              </w:rPr>
              <w:t>14-16</w:t>
            </w:r>
            <w:r w:rsidR="00A80C28" w:rsidRPr="00B655B9">
              <w:rPr>
                <w:lang w:val="en-US"/>
              </w:rPr>
              <w:t>]</w:t>
            </w:r>
            <w:r w:rsidR="00DA7880" w:rsidRPr="00B655B9">
              <w:rPr>
                <w:lang w:val="en-US"/>
              </w:rPr>
              <w:t xml:space="preserve"> and </w:t>
            </w:r>
            <w:r w:rsidR="00A80C28" w:rsidRPr="00B655B9">
              <w:rPr>
                <w:lang w:val="en-US"/>
              </w:rPr>
              <w:t xml:space="preserve">sporadically throughout the chapter “WOMEN IN SCIENCE FICTION” </w:t>
            </w:r>
            <w:r w:rsidR="00FE37FA" w:rsidRPr="00B655B9">
              <w:rPr>
                <w:lang w:val="en-US"/>
              </w:rPr>
              <w:t>[21-28]</w:t>
            </w:r>
            <w:r w:rsidR="00DA7880" w:rsidRPr="00B655B9">
              <w:rPr>
                <w:lang w:val="en-US"/>
              </w:rPr>
              <w:t xml:space="preserve">) </w:t>
            </w:r>
            <w:r w:rsidR="008B19C4" w:rsidRPr="00B655B9">
              <w:rPr>
                <w:lang w:val="en-US"/>
              </w:rPr>
              <w:t xml:space="preserve">the </w:t>
            </w:r>
            <w:r w:rsidR="00F501B7" w:rsidRPr="00B655B9">
              <w:rPr>
                <w:lang w:val="en-US"/>
              </w:rPr>
              <w:t xml:space="preserve">BT author </w:t>
            </w:r>
            <w:r w:rsidR="00F501B7" w:rsidRPr="00B655B9">
              <w:rPr>
                <w:lang w:val="en-US"/>
              </w:rPr>
              <w:lastRenderedPageBreak/>
              <w:t xml:space="preserve">cites </w:t>
            </w:r>
            <w:r w:rsidR="00FE37FA" w:rsidRPr="00B655B9">
              <w:rPr>
                <w:lang w:val="en-US"/>
              </w:rPr>
              <w:t xml:space="preserve">foundational </w:t>
            </w:r>
            <w:r w:rsidR="00F501B7" w:rsidRPr="00B655B9">
              <w:rPr>
                <w:lang w:val="en-US"/>
              </w:rPr>
              <w:t>texts like F</w:t>
            </w:r>
            <w:r w:rsidR="00FE37FA" w:rsidRPr="00B655B9">
              <w:rPr>
                <w:lang w:val="en-US"/>
              </w:rPr>
              <w:t xml:space="preserve">reidan’s </w:t>
            </w:r>
            <w:r w:rsidR="00FE37FA" w:rsidRPr="00B655B9">
              <w:rPr>
                <w:i/>
                <w:lang w:val="en-US"/>
              </w:rPr>
              <w:t>Feminine Mystique</w:t>
            </w:r>
            <w:r w:rsidR="0018613E" w:rsidRPr="00B655B9">
              <w:rPr>
                <w:i/>
                <w:lang w:val="en-US"/>
              </w:rPr>
              <w:t xml:space="preserve"> </w:t>
            </w:r>
            <w:r w:rsidR="0018613E" w:rsidRPr="00B655B9">
              <w:rPr>
                <w:lang w:val="en-US"/>
              </w:rPr>
              <w:t>as well as othe</w:t>
            </w:r>
            <w:r w:rsidR="00D22980">
              <w:rPr>
                <w:lang w:val="en-US"/>
              </w:rPr>
              <w:t>r</w:t>
            </w:r>
            <w:r w:rsidR="0018613E" w:rsidRPr="00B655B9">
              <w:rPr>
                <w:lang w:val="en-US"/>
              </w:rPr>
              <w:t xml:space="preserve"> commentators within various specializations to present a coherent track of development</w:t>
            </w:r>
            <w:r w:rsidR="00E0615A">
              <w:rPr>
                <w:lang w:val="en-US"/>
              </w:rPr>
              <w:t xml:space="preserve"> in </w:t>
            </w:r>
            <w:r w:rsidR="00B5162D">
              <w:rPr>
                <w:lang w:val="en-US"/>
              </w:rPr>
              <w:t xml:space="preserve">women </w:t>
            </w:r>
            <w:r w:rsidR="00B5162D" w:rsidRPr="00C6031A">
              <w:rPr>
                <w:i/>
                <w:lang w:val="en-US"/>
              </w:rPr>
              <w:t>in</w:t>
            </w:r>
            <w:r w:rsidR="00B5162D">
              <w:rPr>
                <w:lang w:val="en-US"/>
              </w:rPr>
              <w:t xml:space="preserve"> SF literature as well as </w:t>
            </w:r>
            <w:r w:rsidR="00E0615A">
              <w:rPr>
                <w:lang w:val="en-US"/>
              </w:rPr>
              <w:t>SF literature</w:t>
            </w:r>
            <w:r w:rsidR="00C6031A">
              <w:rPr>
                <w:lang w:val="en-US"/>
              </w:rPr>
              <w:t xml:space="preserve"> </w:t>
            </w:r>
            <w:r w:rsidR="00C6031A" w:rsidRPr="00C6031A">
              <w:rPr>
                <w:i/>
                <w:lang w:val="en-US"/>
              </w:rPr>
              <w:t>by</w:t>
            </w:r>
            <w:r w:rsidR="00C6031A">
              <w:rPr>
                <w:lang w:val="en-US"/>
              </w:rPr>
              <w:t xml:space="preserve"> women</w:t>
            </w:r>
            <w:r w:rsidR="0069652F" w:rsidRPr="00B655B9">
              <w:rPr>
                <w:lang w:val="en-US"/>
              </w:rPr>
              <w:t xml:space="preserve">. A </w:t>
            </w:r>
            <w:r w:rsidR="002A5CB2" w:rsidRPr="00B655B9">
              <w:rPr>
                <w:lang w:val="en-US"/>
              </w:rPr>
              <w:t xml:space="preserve">concise, yet insightful </w:t>
            </w:r>
            <w:r w:rsidR="0069652F" w:rsidRPr="00B655B9">
              <w:rPr>
                <w:lang w:val="en-US"/>
              </w:rPr>
              <w:t xml:space="preserve">history </w:t>
            </w:r>
            <w:r w:rsidR="00861963" w:rsidRPr="00B655B9">
              <w:rPr>
                <w:lang w:val="en-US"/>
              </w:rPr>
              <w:t xml:space="preserve">of </w:t>
            </w:r>
            <w:r w:rsidR="0069652F" w:rsidRPr="00B655B9">
              <w:rPr>
                <w:lang w:val="en-US"/>
              </w:rPr>
              <w:t>and commentary o</w:t>
            </w:r>
            <w:r w:rsidR="00861963" w:rsidRPr="00B655B9">
              <w:rPr>
                <w:lang w:val="en-US"/>
              </w:rPr>
              <w:t>n</w:t>
            </w:r>
            <w:r w:rsidR="0069652F" w:rsidRPr="00B655B9">
              <w:rPr>
                <w:lang w:val="en-US"/>
              </w:rPr>
              <w:t xml:space="preserve"> women’s production </w:t>
            </w:r>
            <w:r w:rsidR="002A5CB2" w:rsidRPr="00B655B9">
              <w:rPr>
                <w:lang w:val="en-US"/>
              </w:rPr>
              <w:t xml:space="preserve">of </w:t>
            </w:r>
            <w:r w:rsidR="0069652F" w:rsidRPr="00B655B9">
              <w:rPr>
                <w:lang w:val="en-US"/>
              </w:rPr>
              <w:t xml:space="preserve">Science Fiction </w:t>
            </w:r>
            <w:r w:rsidR="00F6695A">
              <w:rPr>
                <w:lang w:val="en-US"/>
              </w:rPr>
              <w:t xml:space="preserve">(25-27) </w:t>
            </w:r>
            <w:r w:rsidR="0069652F" w:rsidRPr="00B655B9">
              <w:rPr>
                <w:lang w:val="en-US"/>
              </w:rPr>
              <w:t>is presented</w:t>
            </w:r>
            <w:r w:rsidR="00C70C58">
              <w:rPr>
                <w:lang w:val="en-US"/>
              </w:rPr>
              <w:t xml:space="preserve">, e.g. </w:t>
            </w:r>
            <w:r w:rsidR="0069652F" w:rsidRPr="00B655B9">
              <w:rPr>
                <w:lang w:val="en-US"/>
              </w:rPr>
              <w:t xml:space="preserve">with </w:t>
            </w:r>
            <w:r w:rsidR="00C70C58">
              <w:rPr>
                <w:lang w:val="en-US"/>
              </w:rPr>
              <w:t xml:space="preserve">the surprising fact that </w:t>
            </w:r>
            <w:r w:rsidR="00861963" w:rsidRPr="00B655B9">
              <w:rPr>
                <w:lang w:val="en-US"/>
              </w:rPr>
              <w:t xml:space="preserve">a SF-type </w:t>
            </w:r>
            <w:r w:rsidR="0069652F" w:rsidRPr="00B655B9">
              <w:rPr>
                <w:lang w:val="en-US"/>
              </w:rPr>
              <w:t xml:space="preserve">work </w:t>
            </w:r>
            <w:r w:rsidR="00C70C58">
              <w:rPr>
                <w:lang w:val="en-US"/>
              </w:rPr>
              <w:t xml:space="preserve">was </w:t>
            </w:r>
            <w:r w:rsidR="0069652F" w:rsidRPr="00B655B9">
              <w:rPr>
                <w:lang w:val="en-US"/>
              </w:rPr>
              <w:t xml:space="preserve">written by </w:t>
            </w:r>
            <w:r w:rsidR="00861963" w:rsidRPr="00B655B9">
              <w:rPr>
                <w:lang w:val="en-US"/>
              </w:rPr>
              <w:t>a woman in 1692 (!)</w:t>
            </w:r>
            <w:r w:rsidR="00D83EB1" w:rsidRPr="00B655B9">
              <w:rPr>
                <w:lang w:val="en-US"/>
              </w:rPr>
              <w:t xml:space="preserve">. </w:t>
            </w:r>
          </w:p>
          <w:p w14:paraId="0B675EA9" w14:textId="77777777" w:rsidR="009748C3" w:rsidRPr="00B655B9" w:rsidRDefault="009748C3" w:rsidP="00632E30">
            <w:pPr>
              <w:ind w:left="235" w:right="289"/>
              <w:jc w:val="both"/>
              <w:rPr>
                <w:lang w:val="en-US"/>
              </w:rPr>
            </w:pPr>
          </w:p>
          <w:p w14:paraId="266B515C" w14:textId="125F596A" w:rsidR="00EE45E0" w:rsidRDefault="00D83EB1" w:rsidP="00632E30">
            <w:pPr>
              <w:ind w:left="235" w:right="289"/>
              <w:jc w:val="both"/>
              <w:rPr>
                <w:lang w:val="en-US"/>
              </w:rPr>
            </w:pPr>
            <w:r w:rsidRPr="00B655B9">
              <w:rPr>
                <w:lang w:val="en-US"/>
              </w:rPr>
              <w:t xml:space="preserve">This </w:t>
            </w:r>
            <w:r w:rsidR="009748C3" w:rsidRPr="00B655B9">
              <w:rPr>
                <w:lang w:val="en-US"/>
              </w:rPr>
              <w:t xml:space="preserve">background gives the BT writer many tools to use in her analytical chapters on women in </w:t>
            </w:r>
            <w:r w:rsidR="009748C3" w:rsidRPr="00B655B9">
              <w:rPr>
                <w:i/>
                <w:lang w:val="en-US"/>
              </w:rPr>
              <w:t>451</w:t>
            </w:r>
            <w:r w:rsidR="009748C3" w:rsidRPr="00B655B9">
              <w:rPr>
                <w:lang w:val="en-US"/>
              </w:rPr>
              <w:t>.</w:t>
            </w:r>
            <w:r w:rsidR="00EE45E0">
              <w:rPr>
                <w:lang w:val="en-US"/>
              </w:rPr>
              <w:t xml:space="preserve"> The practical part of the BT begins with</w:t>
            </w:r>
            <w:r w:rsidR="00EE45E0" w:rsidRPr="00B655B9">
              <w:rPr>
                <w:lang w:val="en-US"/>
              </w:rPr>
              <w:t xml:space="preserve"> details from Bradbury’s life, including extensive interviews with him as well as his women colleagues and his wife of 56 years Marguerite McClure Bradbury were used to support the BT author’s research conclusions and insights into the novel</w:t>
            </w:r>
            <w:r w:rsidR="008C4DF8">
              <w:rPr>
                <w:lang w:val="en-US"/>
              </w:rPr>
              <w:t xml:space="preserve">, </w:t>
            </w:r>
            <w:r w:rsidR="00602D43">
              <w:rPr>
                <w:lang w:val="en-US"/>
              </w:rPr>
              <w:t>ending with</w:t>
            </w:r>
            <w:r w:rsidR="008C4DF8">
              <w:rPr>
                <w:lang w:val="en-US"/>
              </w:rPr>
              <w:t>:</w:t>
            </w:r>
            <w:r w:rsidR="00684231">
              <w:rPr>
                <w:lang w:val="en-US"/>
              </w:rPr>
              <w:t xml:space="preserve"> “… Bradbury gave the female characters power to influence the plot […] </w:t>
            </w:r>
            <w:r w:rsidR="007150F8">
              <w:rPr>
                <w:lang w:val="en-US"/>
              </w:rPr>
              <w:t>the representation of women in the novel is progressive and the novel as whole remains highly relevant even in the contempor</w:t>
            </w:r>
            <w:r w:rsidR="00531EB8">
              <w:rPr>
                <w:lang w:val="en-US"/>
              </w:rPr>
              <w:t>ar</w:t>
            </w:r>
            <w:r w:rsidR="007150F8">
              <w:rPr>
                <w:lang w:val="en-US"/>
              </w:rPr>
              <w:t>y world.”</w:t>
            </w:r>
            <w:r w:rsidR="00531EB8">
              <w:rPr>
                <w:lang w:val="en-US"/>
              </w:rPr>
              <w:t xml:space="preserve"> (49)</w:t>
            </w:r>
          </w:p>
          <w:p w14:paraId="6EF5E416" w14:textId="6A3C231D" w:rsidR="003B7FD8" w:rsidRDefault="003B7FD8" w:rsidP="00632E30">
            <w:pPr>
              <w:ind w:left="235" w:right="289"/>
              <w:jc w:val="both"/>
              <w:rPr>
                <w:lang w:val="en-US"/>
              </w:rPr>
            </w:pPr>
          </w:p>
          <w:p w14:paraId="6EDC9F9B" w14:textId="6D7E04E9" w:rsidR="003B7FD8" w:rsidRPr="00B655B9" w:rsidRDefault="003B7FD8" w:rsidP="003B7FD8">
            <w:pPr>
              <w:ind w:left="235" w:right="289"/>
              <w:jc w:val="both"/>
              <w:rPr>
                <w:lang w:val="en-US"/>
              </w:rPr>
            </w:pPr>
            <w:r>
              <w:rPr>
                <w:lang w:val="en-US"/>
              </w:rPr>
              <w:t>I</w:t>
            </w:r>
            <w:r w:rsidRPr="00B655B9">
              <w:rPr>
                <w:lang w:val="en-US"/>
              </w:rPr>
              <w:t xml:space="preserve">n </w:t>
            </w:r>
            <w:r w:rsidR="001F4F12">
              <w:rPr>
                <w:lang w:val="en-US"/>
              </w:rPr>
              <w:t>a practical use of the</w:t>
            </w:r>
            <w:r w:rsidR="006122B9">
              <w:rPr>
                <w:lang w:val="en-US"/>
              </w:rPr>
              <w:t xml:space="preserve"> background</w:t>
            </w:r>
            <w:r w:rsidR="001F4F12">
              <w:rPr>
                <w:lang w:val="en-US"/>
              </w:rPr>
              <w:t xml:space="preserve"> </w:t>
            </w:r>
            <w:r w:rsidR="006122B9">
              <w:rPr>
                <w:lang w:val="en-US"/>
              </w:rPr>
              <w:t xml:space="preserve">information in the chapter </w:t>
            </w:r>
            <w:r w:rsidR="001F4F12">
              <w:rPr>
                <w:lang w:val="en-US"/>
              </w:rPr>
              <w:t xml:space="preserve">WOMEN IN SCIENCE FICTION, </w:t>
            </w:r>
            <w:r w:rsidR="006122B9">
              <w:rPr>
                <w:lang w:val="en-US"/>
              </w:rPr>
              <w:t xml:space="preserve">another feature of </w:t>
            </w:r>
            <w:r w:rsidRPr="00B655B9">
              <w:rPr>
                <w:lang w:val="en-US"/>
              </w:rPr>
              <w:t xml:space="preserve">the analytical chapters </w:t>
            </w:r>
            <w:r w:rsidR="006122B9">
              <w:rPr>
                <w:lang w:val="en-US"/>
              </w:rPr>
              <w:t xml:space="preserve">is the </w:t>
            </w:r>
            <w:r w:rsidRPr="00B655B9">
              <w:rPr>
                <w:lang w:val="en-US"/>
              </w:rPr>
              <w:t>focus on how the novel was quite forward looking both in terms of the unconventional roles of women as characters within the text, as well as the formal uses</w:t>
            </w:r>
            <w:r>
              <w:rPr>
                <w:lang w:val="en-US"/>
              </w:rPr>
              <w:t xml:space="preserve"> of these characters in plot structure</w:t>
            </w:r>
            <w:r w:rsidRPr="00B655B9">
              <w:rPr>
                <w:lang w:val="en-US"/>
              </w:rPr>
              <w:t xml:space="preserve">, i.e. of Clarisse </w:t>
            </w:r>
            <w:r>
              <w:rPr>
                <w:lang w:val="en-US"/>
              </w:rPr>
              <w:t xml:space="preserve">(38-40) </w:t>
            </w:r>
            <w:r w:rsidRPr="00B655B9">
              <w:rPr>
                <w:lang w:val="en-US"/>
              </w:rPr>
              <w:t xml:space="preserve">as the character upon </w:t>
            </w:r>
            <w:r>
              <w:rPr>
                <w:lang w:val="en-US"/>
              </w:rPr>
              <w:t>whom</w:t>
            </w:r>
            <w:r w:rsidRPr="00B655B9">
              <w:rPr>
                <w:lang w:val="en-US"/>
              </w:rPr>
              <w:t xml:space="preserve"> the whole </w:t>
            </w:r>
            <w:r>
              <w:rPr>
                <w:lang w:val="en-US"/>
              </w:rPr>
              <w:t>story</w:t>
            </w:r>
            <w:r w:rsidRPr="00B655B9">
              <w:rPr>
                <w:lang w:val="en-US"/>
              </w:rPr>
              <w:t xml:space="preserve"> hinges, as well as the “woman who burned herself” with her books </w:t>
            </w:r>
            <w:r>
              <w:rPr>
                <w:lang w:val="en-US"/>
              </w:rPr>
              <w:t xml:space="preserve">(40-42) </w:t>
            </w:r>
            <w:r w:rsidRPr="00B655B9">
              <w:rPr>
                <w:lang w:val="en-US"/>
              </w:rPr>
              <w:t xml:space="preserve">as perhaps the </w:t>
            </w:r>
            <w:r>
              <w:rPr>
                <w:lang w:val="en-US"/>
              </w:rPr>
              <w:t xml:space="preserve">novel’s </w:t>
            </w:r>
            <w:r w:rsidRPr="00B655B9">
              <w:rPr>
                <w:lang w:val="en-US"/>
              </w:rPr>
              <w:t xml:space="preserve">key symbol of principle </w:t>
            </w:r>
            <w:r>
              <w:rPr>
                <w:lang w:val="en-US"/>
              </w:rPr>
              <w:t>and defiance, one</w:t>
            </w:r>
            <w:r w:rsidRPr="00B655B9">
              <w:rPr>
                <w:lang w:val="en-US"/>
              </w:rPr>
              <w:t xml:space="preserve"> which also </w:t>
            </w:r>
            <w:r>
              <w:rPr>
                <w:lang w:val="en-US"/>
              </w:rPr>
              <w:t>drives</w:t>
            </w:r>
            <w:r w:rsidRPr="00B655B9">
              <w:rPr>
                <w:lang w:val="en-US"/>
              </w:rPr>
              <w:t xml:space="preserve"> Montag toward his decision to rebel. </w:t>
            </w:r>
            <w:r>
              <w:rPr>
                <w:lang w:val="en-US"/>
              </w:rPr>
              <w:t>These are quite sophisticated insights for a bachelor’s student in an English for Business Administration study program.</w:t>
            </w:r>
          </w:p>
          <w:p w14:paraId="6999666F" w14:textId="3CA52438" w:rsidR="00A41DAC" w:rsidRPr="00B655B9" w:rsidRDefault="00A41DAC" w:rsidP="00632E30">
            <w:pPr>
              <w:ind w:left="235" w:right="289"/>
              <w:jc w:val="both"/>
              <w:rPr>
                <w:lang w:val="en-US"/>
              </w:rPr>
            </w:pPr>
          </w:p>
          <w:p w14:paraId="1901A312" w14:textId="3272FFD8" w:rsidR="006847E2" w:rsidRPr="00B655B9" w:rsidRDefault="00CF300A" w:rsidP="00632E30">
            <w:pPr>
              <w:ind w:left="235" w:right="289"/>
              <w:jc w:val="both"/>
              <w:rPr>
                <w:lang w:val="en-US"/>
              </w:rPr>
            </w:pPr>
            <w:r>
              <w:rPr>
                <w:lang w:val="en-US"/>
              </w:rPr>
              <w:t xml:space="preserve">The research, information, conclusions as well as the generally high level of </w:t>
            </w:r>
            <w:r w:rsidR="00452E07">
              <w:rPr>
                <w:lang w:val="en-US"/>
              </w:rPr>
              <w:t xml:space="preserve">English throughout make this </w:t>
            </w:r>
            <w:r w:rsidR="001F301F">
              <w:rPr>
                <w:lang w:val="en-US"/>
              </w:rPr>
              <w:t>BT</w:t>
            </w:r>
            <w:r w:rsidR="00452E07">
              <w:rPr>
                <w:lang w:val="en-US"/>
              </w:rPr>
              <w:t xml:space="preserve"> quite easy and enjoyable to read. </w:t>
            </w:r>
            <w:r w:rsidR="001F301F">
              <w:rPr>
                <w:lang w:val="en-US"/>
              </w:rPr>
              <w:t>The author is to be heartily congratulated on her superb results.</w:t>
            </w:r>
          </w:p>
          <w:p w14:paraId="6ED9A508" w14:textId="77777777" w:rsidR="006847E2" w:rsidRPr="00B655B9" w:rsidRDefault="006847E2" w:rsidP="00632E30">
            <w:pPr>
              <w:ind w:left="235" w:right="289"/>
              <w:jc w:val="both"/>
              <w:rPr>
                <w:lang w:val="en-US"/>
              </w:rPr>
            </w:pPr>
          </w:p>
        </w:tc>
      </w:tr>
      <w:tr w:rsidR="006847E2" w:rsidRPr="00B655B9" w14:paraId="4619E5F8" w14:textId="77777777" w:rsidTr="00AD2438">
        <w:tc>
          <w:tcPr>
            <w:tcW w:w="9828" w:type="dxa"/>
            <w:gridSpan w:val="9"/>
          </w:tcPr>
          <w:p w14:paraId="59070B64" w14:textId="77777777" w:rsidR="006847E2" w:rsidRPr="00B655B9" w:rsidRDefault="003E027C" w:rsidP="00362AB0">
            <w:pPr>
              <w:rPr>
                <w:b/>
                <w:lang w:val="en-US"/>
              </w:rPr>
            </w:pPr>
            <w:r w:rsidRPr="00B655B9">
              <w:rPr>
                <w:b/>
                <w:lang w:val="en-US"/>
              </w:rPr>
              <w:lastRenderedPageBreak/>
              <w:t>Questions</w:t>
            </w:r>
            <w:r w:rsidR="00967103" w:rsidRPr="00B655B9">
              <w:rPr>
                <w:b/>
                <w:lang w:val="en-US"/>
              </w:rPr>
              <w:t xml:space="preserve"> to be answered by student</w:t>
            </w:r>
            <w:r w:rsidR="006847E2" w:rsidRPr="00B655B9">
              <w:rPr>
                <w:b/>
                <w:lang w:val="en-US"/>
              </w:rPr>
              <w:t>:</w:t>
            </w:r>
          </w:p>
          <w:p w14:paraId="3BAC759D" w14:textId="77777777" w:rsidR="00414EC2" w:rsidRDefault="008B5B78" w:rsidP="00283D5C">
            <w:pPr>
              <w:pStyle w:val="Odstavecseseznamem"/>
              <w:numPr>
                <w:ilvl w:val="0"/>
                <w:numId w:val="1"/>
              </w:numPr>
              <w:rPr>
                <w:lang w:val="en-US"/>
              </w:rPr>
            </w:pPr>
            <w:r>
              <w:rPr>
                <w:lang w:val="en-US"/>
              </w:rPr>
              <w:t xml:space="preserve">Why should </w:t>
            </w:r>
            <w:r w:rsidR="004C7AA2">
              <w:rPr>
                <w:lang w:val="en-US"/>
              </w:rPr>
              <w:t xml:space="preserve">secondary school or university </w:t>
            </w:r>
            <w:r>
              <w:rPr>
                <w:lang w:val="en-US"/>
              </w:rPr>
              <w:t xml:space="preserve">students study </w:t>
            </w:r>
            <w:r w:rsidRPr="004C7AA2">
              <w:rPr>
                <w:i/>
                <w:lang w:val="en-US"/>
              </w:rPr>
              <w:t>451</w:t>
            </w:r>
            <w:r>
              <w:rPr>
                <w:lang w:val="en-US"/>
              </w:rPr>
              <w:t xml:space="preserve"> today?</w:t>
            </w:r>
            <w:r w:rsidR="004C7AA2">
              <w:rPr>
                <w:lang w:val="en-US"/>
              </w:rPr>
              <w:t xml:space="preserve"> Be specific, e.g. in what kinds of seminars and for what kinds of information?</w:t>
            </w:r>
            <w:r w:rsidR="00464EB6">
              <w:rPr>
                <w:lang w:val="en-US"/>
              </w:rPr>
              <w:t xml:space="preserve"> </w:t>
            </w:r>
          </w:p>
          <w:p w14:paraId="56C9423D" w14:textId="7E0FB555" w:rsidR="004304F5" w:rsidRDefault="00464EB6" w:rsidP="00283D5C">
            <w:pPr>
              <w:pStyle w:val="Odstavecseseznamem"/>
              <w:numPr>
                <w:ilvl w:val="0"/>
                <w:numId w:val="1"/>
              </w:numPr>
              <w:rPr>
                <w:lang w:val="en-US"/>
              </w:rPr>
            </w:pPr>
            <w:r>
              <w:rPr>
                <w:lang w:val="en-US"/>
              </w:rPr>
              <w:t>What kinds of real historical or cultural events that have happened since the mid-1950s</w:t>
            </w:r>
            <w:r w:rsidR="007A153B">
              <w:rPr>
                <w:lang w:val="en-US"/>
              </w:rPr>
              <w:t xml:space="preserve"> can be compared to events in the novel</w:t>
            </w:r>
            <w:r>
              <w:rPr>
                <w:lang w:val="en-US"/>
              </w:rPr>
              <w:t>?</w:t>
            </w:r>
          </w:p>
          <w:p w14:paraId="3D88D9D7" w14:textId="77777777" w:rsidR="006847E2" w:rsidRPr="00B655B9" w:rsidRDefault="006847E2" w:rsidP="00414EC2">
            <w:pPr>
              <w:pStyle w:val="Odstavecseseznamem"/>
              <w:rPr>
                <w:lang w:val="en-US"/>
              </w:rPr>
            </w:pPr>
          </w:p>
        </w:tc>
      </w:tr>
      <w:tr w:rsidR="00B34571" w:rsidRPr="00B655B9" w14:paraId="6EA62A4D" w14:textId="77777777" w:rsidTr="00AD2438">
        <w:tc>
          <w:tcPr>
            <w:tcW w:w="9828" w:type="dxa"/>
            <w:gridSpan w:val="9"/>
          </w:tcPr>
          <w:p w14:paraId="6A984544" w14:textId="484CBD77" w:rsidR="00B34571" w:rsidRPr="00B655B9" w:rsidRDefault="0030066B" w:rsidP="003D4EB1">
            <w:pPr>
              <w:rPr>
                <w:b/>
                <w:lang w:val="en-US"/>
              </w:rPr>
            </w:pPr>
            <w:r w:rsidRPr="00B655B9">
              <w:rPr>
                <w:b/>
                <w:lang w:val="en-US"/>
              </w:rPr>
              <w:t xml:space="preserve">The work </w:t>
            </w:r>
            <w:r w:rsidR="003D4EB1" w:rsidRPr="00B655B9">
              <w:rPr>
                <w:b/>
                <w:lang w:val="en-US"/>
              </w:rPr>
              <w:t>was</w:t>
            </w:r>
            <w:r w:rsidRPr="00B655B9">
              <w:rPr>
                <w:b/>
                <w:lang w:val="en-US"/>
              </w:rPr>
              <w:t xml:space="preserve"> checked </w:t>
            </w:r>
            <w:r w:rsidR="00603BFD" w:rsidRPr="00B655B9">
              <w:rPr>
                <w:b/>
                <w:lang w:val="en-US"/>
              </w:rPr>
              <w:t>by the</w:t>
            </w:r>
            <w:r w:rsidRPr="00B655B9">
              <w:rPr>
                <w:b/>
                <w:lang w:val="en-US"/>
              </w:rPr>
              <w:t xml:space="preserve"> plagiarism detection system Theses</w:t>
            </w:r>
            <w:r w:rsidR="0073731C" w:rsidRPr="00B655B9">
              <w:rPr>
                <w:b/>
                <w:lang w:val="en-US"/>
              </w:rPr>
              <w:t>.cz</w:t>
            </w:r>
            <w:r w:rsidRPr="00B655B9">
              <w:rPr>
                <w:b/>
                <w:lang w:val="en-US"/>
              </w:rPr>
              <w:t xml:space="preserve"> with the result of negative/</w:t>
            </w:r>
            <w:r w:rsidRPr="00B655B9">
              <w:rPr>
                <w:b/>
                <w:dstrike/>
                <w:lang w:val="en-US"/>
              </w:rPr>
              <w:t>positive</w:t>
            </w:r>
            <w:r w:rsidRPr="00B655B9">
              <w:rPr>
                <w:b/>
                <w:lang w:val="en-US"/>
              </w:rPr>
              <w:t>.</w:t>
            </w:r>
            <w:r w:rsidR="00B34571" w:rsidRPr="00B655B9">
              <w:rPr>
                <w:b/>
                <w:lang w:val="en-US"/>
              </w:rPr>
              <w:t>*</w:t>
            </w:r>
          </w:p>
        </w:tc>
      </w:tr>
      <w:tr w:rsidR="006847E2" w:rsidRPr="00B655B9" w14:paraId="1DADEF51" w14:textId="77777777" w:rsidTr="00AD2438">
        <w:tc>
          <w:tcPr>
            <w:tcW w:w="6791" w:type="dxa"/>
            <w:gridSpan w:val="3"/>
          </w:tcPr>
          <w:p w14:paraId="77B1BBB0" w14:textId="77777777" w:rsidR="006847E2" w:rsidRPr="00B655B9" w:rsidRDefault="003E027C" w:rsidP="00362AB0">
            <w:pPr>
              <w:rPr>
                <w:lang w:val="en-US"/>
              </w:rPr>
            </w:pPr>
            <w:r w:rsidRPr="00B655B9">
              <w:rPr>
                <w:b/>
                <w:lang w:val="en-US"/>
              </w:rPr>
              <w:t>Overall mark</w:t>
            </w:r>
            <w:r w:rsidR="006847E2" w:rsidRPr="00B655B9">
              <w:rPr>
                <w:rStyle w:val="Znakapoznpodarou"/>
                <w:b/>
                <w:lang w:val="en-US"/>
              </w:rPr>
              <w:footnoteReference w:customMarkFollows="1" w:id="1"/>
              <w:t>*</w:t>
            </w:r>
            <w:r w:rsidR="00B34571" w:rsidRPr="00B655B9">
              <w:rPr>
                <w:b/>
                <w:vertAlign w:val="superscript"/>
                <w:lang w:val="en-US"/>
              </w:rPr>
              <w:t>*</w:t>
            </w:r>
          </w:p>
        </w:tc>
        <w:tc>
          <w:tcPr>
            <w:tcW w:w="507" w:type="dxa"/>
          </w:tcPr>
          <w:p w14:paraId="787A488B" w14:textId="77777777" w:rsidR="006847E2" w:rsidRPr="00B655B9" w:rsidRDefault="006847E2" w:rsidP="00AD2438">
            <w:pPr>
              <w:jc w:val="center"/>
              <w:rPr>
                <w:b/>
                <w:u w:val="single"/>
                <w:lang w:val="en-US"/>
              </w:rPr>
            </w:pPr>
            <w:r w:rsidRPr="00B655B9">
              <w:rPr>
                <w:b/>
                <w:u w:val="single"/>
                <w:lang w:val="en-US"/>
              </w:rPr>
              <w:t>A</w:t>
            </w:r>
          </w:p>
        </w:tc>
        <w:tc>
          <w:tcPr>
            <w:tcW w:w="506" w:type="dxa"/>
          </w:tcPr>
          <w:p w14:paraId="063DF536" w14:textId="77777777" w:rsidR="006847E2" w:rsidRPr="00B655B9" w:rsidRDefault="006847E2" w:rsidP="00AD2438">
            <w:pPr>
              <w:jc w:val="center"/>
              <w:rPr>
                <w:lang w:val="en-US"/>
              </w:rPr>
            </w:pPr>
            <w:r w:rsidRPr="00B655B9">
              <w:rPr>
                <w:lang w:val="en-US"/>
              </w:rPr>
              <w:t>B</w:t>
            </w:r>
          </w:p>
        </w:tc>
        <w:tc>
          <w:tcPr>
            <w:tcW w:w="506" w:type="dxa"/>
          </w:tcPr>
          <w:p w14:paraId="11F4BDB6" w14:textId="77777777" w:rsidR="006847E2" w:rsidRPr="00B655B9" w:rsidRDefault="006847E2" w:rsidP="00AD2438">
            <w:pPr>
              <w:jc w:val="center"/>
              <w:rPr>
                <w:lang w:val="en-US"/>
              </w:rPr>
            </w:pPr>
            <w:r w:rsidRPr="00B655B9">
              <w:rPr>
                <w:lang w:val="en-US"/>
              </w:rPr>
              <w:t>C</w:t>
            </w:r>
          </w:p>
        </w:tc>
        <w:tc>
          <w:tcPr>
            <w:tcW w:w="507" w:type="dxa"/>
          </w:tcPr>
          <w:p w14:paraId="751E9F38" w14:textId="77777777" w:rsidR="006847E2" w:rsidRPr="00B655B9" w:rsidRDefault="006847E2" w:rsidP="00AD2438">
            <w:pPr>
              <w:jc w:val="center"/>
              <w:rPr>
                <w:lang w:val="en-US"/>
              </w:rPr>
            </w:pPr>
            <w:r w:rsidRPr="00B655B9">
              <w:rPr>
                <w:lang w:val="en-US"/>
              </w:rPr>
              <w:t>D</w:t>
            </w:r>
          </w:p>
        </w:tc>
        <w:tc>
          <w:tcPr>
            <w:tcW w:w="506" w:type="dxa"/>
          </w:tcPr>
          <w:p w14:paraId="32CF18B6" w14:textId="77777777" w:rsidR="006847E2" w:rsidRPr="00B655B9" w:rsidRDefault="006847E2" w:rsidP="00AD2438">
            <w:pPr>
              <w:jc w:val="center"/>
              <w:rPr>
                <w:lang w:val="en-US"/>
              </w:rPr>
            </w:pPr>
            <w:r w:rsidRPr="00B655B9">
              <w:rPr>
                <w:lang w:val="en-US"/>
              </w:rPr>
              <w:t>E</w:t>
            </w:r>
          </w:p>
        </w:tc>
        <w:tc>
          <w:tcPr>
            <w:tcW w:w="505" w:type="dxa"/>
          </w:tcPr>
          <w:p w14:paraId="4DF3D136" w14:textId="77777777" w:rsidR="006847E2" w:rsidRPr="00B655B9" w:rsidRDefault="006847E2" w:rsidP="00AD2438">
            <w:pPr>
              <w:jc w:val="center"/>
              <w:rPr>
                <w:lang w:val="en-US"/>
              </w:rPr>
            </w:pPr>
            <w:r w:rsidRPr="00B655B9">
              <w:rPr>
                <w:lang w:val="en-US"/>
              </w:rPr>
              <w:t>F</w:t>
            </w:r>
          </w:p>
        </w:tc>
      </w:tr>
      <w:tr w:rsidR="006847E2" w:rsidRPr="00B655B9" w14:paraId="7CDF7981" w14:textId="77777777" w:rsidTr="00AD2438">
        <w:tc>
          <w:tcPr>
            <w:tcW w:w="4068" w:type="dxa"/>
            <w:gridSpan w:val="2"/>
            <w:vAlign w:val="center"/>
          </w:tcPr>
          <w:p w14:paraId="34C2C314" w14:textId="48F146C2" w:rsidR="006847E2" w:rsidRPr="00B655B9" w:rsidRDefault="006847E2" w:rsidP="00362AB0">
            <w:pPr>
              <w:rPr>
                <w:lang w:val="en-US"/>
              </w:rPr>
            </w:pPr>
            <w:r w:rsidRPr="00B655B9">
              <w:rPr>
                <w:lang w:val="en-US"/>
              </w:rPr>
              <w:t>Da</w:t>
            </w:r>
            <w:r w:rsidR="003E027C" w:rsidRPr="00B655B9">
              <w:rPr>
                <w:lang w:val="en-US"/>
              </w:rPr>
              <w:t>te</w:t>
            </w:r>
            <w:r w:rsidRPr="00B655B9">
              <w:rPr>
                <w:lang w:val="en-US"/>
              </w:rPr>
              <w:t>:</w:t>
            </w:r>
            <w:r w:rsidR="00FD7B3F" w:rsidRPr="00B655B9">
              <w:rPr>
                <w:lang w:val="en-US"/>
              </w:rPr>
              <w:t xml:space="preserve"> 24.5.2019</w:t>
            </w:r>
          </w:p>
        </w:tc>
        <w:tc>
          <w:tcPr>
            <w:tcW w:w="5760" w:type="dxa"/>
            <w:gridSpan w:val="7"/>
            <w:vAlign w:val="center"/>
          </w:tcPr>
          <w:p w14:paraId="2EC2A923" w14:textId="58281FD6" w:rsidR="006847E2" w:rsidRPr="00B655B9" w:rsidRDefault="003E027C" w:rsidP="00362AB0">
            <w:pPr>
              <w:rPr>
                <w:lang w:val="en-US"/>
              </w:rPr>
            </w:pPr>
            <w:r w:rsidRPr="00B655B9">
              <w:rPr>
                <w:lang w:val="en-US"/>
              </w:rPr>
              <w:t>Signature</w:t>
            </w:r>
            <w:r w:rsidR="006847E2" w:rsidRPr="00B655B9">
              <w:rPr>
                <w:lang w:val="en-US"/>
              </w:rPr>
              <w:t>:</w:t>
            </w:r>
            <w:r w:rsidR="0087513C">
              <w:rPr>
                <w:lang w:val="en-US"/>
              </w:rPr>
              <w:t xml:space="preserve"> </w:t>
            </w:r>
            <w:r w:rsidR="0087513C" w:rsidRPr="00B655B9">
              <w:rPr>
                <w:lang w:val="en-US"/>
              </w:rPr>
              <w:t>Daniel Sampey, MFA</w:t>
            </w:r>
            <w:r w:rsidR="0087513C">
              <w:rPr>
                <w:lang w:val="en-US"/>
              </w:rPr>
              <w:t>, v. r.</w:t>
            </w:r>
            <w:bookmarkStart w:id="0" w:name="_GoBack"/>
            <w:bookmarkEnd w:id="0"/>
          </w:p>
        </w:tc>
      </w:tr>
    </w:tbl>
    <w:p w14:paraId="2445493E" w14:textId="77777777" w:rsidR="006847E2" w:rsidRPr="00B655B9" w:rsidRDefault="006847E2">
      <w:pPr>
        <w:rPr>
          <w:lang w:val="en-US"/>
        </w:rPr>
      </w:pPr>
    </w:p>
    <w:sectPr w:rsidR="006847E2" w:rsidRPr="00B655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062C8" w14:textId="77777777" w:rsidR="00DE2FAA" w:rsidRDefault="00DE2FAA">
      <w:r>
        <w:separator/>
      </w:r>
    </w:p>
  </w:endnote>
  <w:endnote w:type="continuationSeparator" w:id="0">
    <w:p w14:paraId="3FA3498A" w14:textId="77777777" w:rsidR="00DE2FAA" w:rsidRDefault="00DE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C986C" w14:textId="77777777" w:rsidR="00DE2FAA" w:rsidRDefault="00DE2FAA">
      <w:r>
        <w:separator/>
      </w:r>
    </w:p>
  </w:footnote>
  <w:footnote w:type="continuationSeparator" w:id="0">
    <w:p w14:paraId="58D39880" w14:textId="77777777" w:rsidR="00DE2FAA" w:rsidRDefault="00DE2FAA">
      <w:r>
        <w:continuationSeparator/>
      </w:r>
    </w:p>
  </w:footnote>
  <w:footnote w:id="1">
    <w:p w14:paraId="743FFBD0" w14:textId="77777777" w:rsidR="00E27C53" w:rsidRDefault="00E27C53" w:rsidP="006847E2">
      <w:pPr>
        <w:pStyle w:val="Textpoznpodarou"/>
        <w:rPr>
          <w:lang w:val="en-GB"/>
        </w:rPr>
      </w:pPr>
      <w:r w:rsidRPr="00E27C53">
        <w:rPr>
          <w:vertAlign w:val="superscript"/>
          <w:lang w:val="en-GB"/>
        </w:rPr>
        <w:t>*</w:t>
      </w:r>
      <w:r>
        <w:rPr>
          <w:vertAlign w:val="superscript"/>
          <w:lang w:val="en-GB"/>
        </w:rPr>
        <w:t xml:space="preserve">    </w:t>
      </w:r>
      <w:r w:rsidR="003D4EB1">
        <w:rPr>
          <w:lang w:val="en-GB"/>
        </w:rPr>
        <w:t>Circle</w:t>
      </w:r>
      <w:r w:rsidRPr="00E27C53">
        <w:rPr>
          <w:lang w:val="en-GB"/>
        </w:rPr>
        <w:t xml:space="preserve"> the appropriate </w:t>
      </w:r>
      <w:r w:rsidR="003D4EB1">
        <w:rPr>
          <w:lang w:val="en-GB"/>
        </w:rPr>
        <w:t>determinat</w:t>
      </w:r>
      <w:r w:rsidRPr="00E27C53">
        <w:rPr>
          <w:lang w:val="en-GB"/>
        </w:rPr>
        <w:t>ion</w:t>
      </w:r>
      <w:r>
        <w:rPr>
          <w:lang w:val="en-GB"/>
        </w:rPr>
        <w:t>.</w:t>
      </w:r>
    </w:p>
    <w:p w14:paraId="55AC5C31" w14:textId="77777777" w:rsidR="00C11E00" w:rsidRPr="00967103" w:rsidRDefault="00E27C53" w:rsidP="006847E2">
      <w:pPr>
        <w:pStyle w:val="Textpoznpodarou"/>
        <w:rPr>
          <w:lang w:val="en-GB"/>
        </w:rPr>
      </w:pPr>
      <w:r w:rsidRPr="00E27C53">
        <w:rPr>
          <w:vertAlign w:val="superscript"/>
          <w:lang w:val="en-GB"/>
        </w:rPr>
        <w:t>*</w:t>
      </w:r>
      <w:r w:rsidR="00C11E00" w:rsidRPr="00967103">
        <w:rPr>
          <w:rStyle w:val="Znakapoznpodarou"/>
          <w:lang w:val="en-GB"/>
        </w:rPr>
        <w:t>*</w:t>
      </w:r>
      <w:r w:rsidR="00C11E00" w:rsidRPr="00967103">
        <w:rPr>
          <w:lang w:val="en-GB"/>
        </w:rPr>
        <w:t xml:space="preserve"> </w:t>
      </w:r>
      <w:r w:rsidR="00967103" w:rsidRPr="00967103">
        <w:rPr>
          <w:lang w:val="en-GB"/>
        </w:rPr>
        <w:t>Overall</w:t>
      </w:r>
      <w:r w:rsidR="00C11E00" w:rsidRPr="00967103">
        <w:rPr>
          <w:lang w:val="en-GB"/>
        </w:rPr>
        <w:t xml:space="preserve"> mark is not a mathematical average of individual marks.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0038"/>
    <w:multiLevelType w:val="hybridMultilevel"/>
    <w:tmpl w:val="B08A1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42477"/>
    <w:rsid w:val="00065813"/>
    <w:rsid w:val="00066192"/>
    <w:rsid w:val="00073326"/>
    <w:rsid w:val="000841C9"/>
    <w:rsid w:val="00094414"/>
    <w:rsid w:val="000F7C96"/>
    <w:rsid w:val="00146DE3"/>
    <w:rsid w:val="00183847"/>
    <w:rsid w:val="00184781"/>
    <w:rsid w:val="0018613E"/>
    <w:rsid w:val="001A0AC2"/>
    <w:rsid w:val="001A470A"/>
    <w:rsid w:val="001B2D89"/>
    <w:rsid w:val="001C0B0F"/>
    <w:rsid w:val="001C1CA8"/>
    <w:rsid w:val="001C3C78"/>
    <w:rsid w:val="001C761F"/>
    <w:rsid w:val="001F301F"/>
    <w:rsid w:val="001F4F12"/>
    <w:rsid w:val="00261EA6"/>
    <w:rsid w:val="00283D5C"/>
    <w:rsid w:val="002A5CB2"/>
    <w:rsid w:val="002D40C3"/>
    <w:rsid w:val="0030066B"/>
    <w:rsid w:val="003043DF"/>
    <w:rsid w:val="00310769"/>
    <w:rsid w:val="00362AB0"/>
    <w:rsid w:val="00363479"/>
    <w:rsid w:val="0037271A"/>
    <w:rsid w:val="00382E0D"/>
    <w:rsid w:val="003A69C4"/>
    <w:rsid w:val="003B322F"/>
    <w:rsid w:val="003B7FD8"/>
    <w:rsid w:val="003D4EB1"/>
    <w:rsid w:val="003D55B1"/>
    <w:rsid w:val="003E027C"/>
    <w:rsid w:val="003F5DA2"/>
    <w:rsid w:val="00401253"/>
    <w:rsid w:val="00402F49"/>
    <w:rsid w:val="00403279"/>
    <w:rsid w:val="00414EC2"/>
    <w:rsid w:val="004304F5"/>
    <w:rsid w:val="00452E07"/>
    <w:rsid w:val="00455FE2"/>
    <w:rsid w:val="00464EB6"/>
    <w:rsid w:val="004C2086"/>
    <w:rsid w:val="004C7AA2"/>
    <w:rsid w:val="004D221F"/>
    <w:rsid w:val="004E73F3"/>
    <w:rsid w:val="00526D47"/>
    <w:rsid w:val="00531EB8"/>
    <w:rsid w:val="00536A47"/>
    <w:rsid w:val="00541D6E"/>
    <w:rsid w:val="00546EFC"/>
    <w:rsid w:val="0055567C"/>
    <w:rsid w:val="005613DF"/>
    <w:rsid w:val="00567BE0"/>
    <w:rsid w:val="00594990"/>
    <w:rsid w:val="005A58F6"/>
    <w:rsid w:val="005B053C"/>
    <w:rsid w:val="005D2844"/>
    <w:rsid w:val="005D7843"/>
    <w:rsid w:val="005E277B"/>
    <w:rsid w:val="00602D43"/>
    <w:rsid w:val="00603BFD"/>
    <w:rsid w:val="006122B9"/>
    <w:rsid w:val="00623FF0"/>
    <w:rsid w:val="00632E30"/>
    <w:rsid w:val="00647A97"/>
    <w:rsid w:val="006743C9"/>
    <w:rsid w:val="00684231"/>
    <w:rsid w:val="006847E2"/>
    <w:rsid w:val="0069652F"/>
    <w:rsid w:val="006A1B51"/>
    <w:rsid w:val="006E1A66"/>
    <w:rsid w:val="007150F8"/>
    <w:rsid w:val="00723ACD"/>
    <w:rsid w:val="0073731C"/>
    <w:rsid w:val="00741C1F"/>
    <w:rsid w:val="00744306"/>
    <w:rsid w:val="0074682A"/>
    <w:rsid w:val="007634DC"/>
    <w:rsid w:val="007644B1"/>
    <w:rsid w:val="007A153B"/>
    <w:rsid w:val="007D1987"/>
    <w:rsid w:val="007D3CC5"/>
    <w:rsid w:val="007E7DCD"/>
    <w:rsid w:val="008356B9"/>
    <w:rsid w:val="00836F0C"/>
    <w:rsid w:val="00861963"/>
    <w:rsid w:val="0087513C"/>
    <w:rsid w:val="008B19C4"/>
    <w:rsid w:val="008B5B78"/>
    <w:rsid w:val="008C4DF8"/>
    <w:rsid w:val="00913F8D"/>
    <w:rsid w:val="00934626"/>
    <w:rsid w:val="00955EBD"/>
    <w:rsid w:val="00967103"/>
    <w:rsid w:val="009748C3"/>
    <w:rsid w:val="009875B9"/>
    <w:rsid w:val="00A25A62"/>
    <w:rsid w:val="00A27046"/>
    <w:rsid w:val="00A35A37"/>
    <w:rsid w:val="00A41DAC"/>
    <w:rsid w:val="00A55E2A"/>
    <w:rsid w:val="00A578F7"/>
    <w:rsid w:val="00A60B1A"/>
    <w:rsid w:val="00A646A9"/>
    <w:rsid w:val="00A76354"/>
    <w:rsid w:val="00A80C28"/>
    <w:rsid w:val="00AA599B"/>
    <w:rsid w:val="00AD2438"/>
    <w:rsid w:val="00AF51BB"/>
    <w:rsid w:val="00B10B4C"/>
    <w:rsid w:val="00B34571"/>
    <w:rsid w:val="00B5162D"/>
    <w:rsid w:val="00B63ED7"/>
    <w:rsid w:val="00B655B9"/>
    <w:rsid w:val="00B81868"/>
    <w:rsid w:val="00B85738"/>
    <w:rsid w:val="00BA3203"/>
    <w:rsid w:val="00BB76F0"/>
    <w:rsid w:val="00C11E00"/>
    <w:rsid w:val="00C36DDE"/>
    <w:rsid w:val="00C5719E"/>
    <w:rsid w:val="00C6031A"/>
    <w:rsid w:val="00C70C58"/>
    <w:rsid w:val="00CD4F89"/>
    <w:rsid w:val="00CF300A"/>
    <w:rsid w:val="00CF555A"/>
    <w:rsid w:val="00D13944"/>
    <w:rsid w:val="00D16A4F"/>
    <w:rsid w:val="00D22980"/>
    <w:rsid w:val="00D6218D"/>
    <w:rsid w:val="00D83EB1"/>
    <w:rsid w:val="00DA097C"/>
    <w:rsid w:val="00DA7880"/>
    <w:rsid w:val="00DC09DB"/>
    <w:rsid w:val="00DC1BF5"/>
    <w:rsid w:val="00DE2FAA"/>
    <w:rsid w:val="00E0615A"/>
    <w:rsid w:val="00E2070B"/>
    <w:rsid w:val="00E27C53"/>
    <w:rsid w:val="00E300A4"/>
    <w:rsid w:val="00E35DD6"/>
    <w:rsid w:val="00E468BE"/>
    <w:rsid w:val="00E57674"/>
    <w:rsid w:val="00E72E93"/>
    <w:rsid w:val="00E85840"/>
    <w:rsid w:val="00EC2DDF"/>
    <w:rsid w:val="00EC7894"/>
    <w:rsid w:val="00ED5ACA"/>
    <w:rsid w:val="00EE45E0"/>
    <w:rsid w:val="00EE598B"/>
    <w:rsid w:val="00F46169"/>
    <w:rsid w:val="00F466E3"/>
    <w:rsid w:val="00F501B7"/>
    <w:rsid w:val="00F6569E"/>
    <w:rsid w:val="00F6695A"/>
    <w:rsid w:val="00FA1ABC"/>
    <w:rsid w:val="00FD7B3F"/>
    <w:rsid w:val="00FE37FA"/>
    <w:rsid w:val="00FE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17B9C"/>
  <w15:chartTrackingRefBased/>
  <w15:docId w15:val="{060BCE46-EA0B-44E3-B770-93264128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283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16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práce</Template>
  <TotalTime>49</TotalTime>
  <Pages>2</Pages>
  <Words>896</Words>
  <Characters>4654</Characters>
  <Application>Microsoft Office Word</Application>
  <DocSecurity>0</DocSecurity>
  <Lines>38</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Olga Hulejová</cp:lastModifiedBy>
  <cp:revision>7</cp:revision>
  <cp:lastPrinted>2013-05-10T11:09:00Z</cp:lastPrinted>
  <dcterms:created xsi:type="dcterms:W3CDTF">2019-05-24T15:21:00Z</dcterms:created>
  <dcterms:modified xsi:type="dcterms:W3CDTF">2019-06-04T08:14:00Z</dcterms:modified>
</cp:coreProperties>
</file>