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427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Kristýna </w:t>
            </w:r>
            <w:proofErr w:type="spellStart"/>
            <w:r>
              <w:rPr>
                <w:sz w:val="22"/>
                <w:szCs w:val="22"/>
              </w:rPr>
              <w:t>Petruchová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42748" w:rsidP="004427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služby pro rodiny s dětmi a jejich dostupnost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70A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Radana Kroutilová Nováková,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33C9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4274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B70A3A">
              <w:rPr>
                <w:sz w:val="22"/>
                <w:szCs w:val="22"/>
              </w:rPr>
              <w:t>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7018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828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1F1A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60E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828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38286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F1A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60ED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F1A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1F1A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1F1A72" w:rsidP="00710E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F1A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651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1F1A72" w:rsidRPr="001F1A72" w:rsidRDefault="001F1A72" w:rsidP="001F1A72">
            <w:pPr>
              <w:pStyle w:val="Odstavecseseznamem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zařazení publikace od Bechyň</w:t>
            </w:r>
            <w:r w:rsidR="00726479">
              <w:rPr>
                <w:sz w:val="22"/>
                <w:szCs w:val="22"/>
              </w:rPr>
              <w:t>ové, která je přední odbornicí n</w:t>
            </w:r>
            <w:r>
              <w:rPr>
                <w:sz w:val="22"/>
                <w:szCs w:val="22"/>
              </w:rPr>
              <w:t xml:space="preserve">a sanaci rodiny a můžeme ji považovat za „matku zakladatelku“ sociálně aktivizačních služeb pro rodiny s dětmi v ČR. Taktéž </w:t>
            </w:r>
            <w:r w:rsidR="00726479">
              <w:rPr>
                <w:sz w:val="22"/>
                <w:szCs w:val="22"/>
              </w:rPr>
              <w:t xml:space="preserve">cenné je </w:t>
            </w:r>
            <w:r>
              <w:rPr>
                <w:sz w:val="22"/>
                <w:szCs w:val="22"/>
              </w:rPr>
              <w:t>zařazení publikace od Sobotkové</w:t>
            </w:r>
            <w:r w:rsidR="0072647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710E94" w:rsidRPr="00651711" w:rsidRDefault="00710E94" w:rsidP="00710E94">
            <w:pPr>
              <w:pStyle w:val="Odstavecseseznamem"/>
              <w:rPr>
                <w:sz w:val="22"/>
                <w:szCs w:val="22"/>
              </w:rPr>
            </w:pPr>
          </w:p>
          <w:p w:rsidR="00651711" w:rsidRDefault="006517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382864" w:rsidRDefault="00382864" w:rsidP="004A0E3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Struktura práce. Sociální poradenství, služby sociální péče a služby sociální prevence jsou druhy sociálních služeb v ČR, proto měly být strukturovány pod kapitolu Sociální služby. </w:t>
            </w:r>
            <w:r w:rsidR="00333C95">
              <w:rPr>
                <w:sz w:val="22"/>
                <w:szCs w:val="22"/>
              </w:rPr>
              <w:t xml:space="preserve">V praktické části práce se vyskytuje kapitola Cíl výzkumu (která opravdu obsahuje cíl) a dále pak kapitola Cíl praktické části (která obsahuje znovu cíle, ale </w:t>
            </w:r>
            <w:r w:rsidR="00726479">
              <w:rPr>
                <w:sz w:val="22"/>
                <w:szCs w:val="22"/>
              </w:rPr>
              <w:t>i</w:t>
            </w:r>
            <w:r w:rsidR="00333C95">
              <w:rPr>
                <w:sz w:val="22"/>
                <w:szCs w:val="22"/>
              </w:rPr>
              <w:t xml:space="preserve"> výsledky výzkumu). </w:t>
            </w:r>
            <w:r w:rsidR="00726479">
              <w:rPr>
                <w:sz w:val="22"/>
                <w:szCs w:val="22"/>
              </w:rPr>
              <w:t>Chybí k</w:t>
            </w:r>
            <w:r w:rsidR="00333C95">
              <w:rPr>
                <w:sz w:val="22"/>
                <w:szCs w:val="22"/>
              </w:rPr>
              <w:t>apitola s názvem analýza a interpretace dat</w:t>
            </w:r>
            <w:r w:rsidR="00726479">
              <w:rPr>
                <w:sz w:val="22"/>
                <w:szCs w:val="22"/>
              </w:rPr>
              <w:t>.</w:t>
            </w:r>
          </w:p>
          <w:p w:rsidR="001F1A72" w:rsidRDefault="001F1A72" w:rsidP="004A0E3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 použité literatury není citován v souladu s doporučeními. Obsahuje 15 zdrojů (plus dva internetové odkazy).</w:t>
            </w:r>
          </w:p>
          <w:p w:rsidR="004A0E39" w:rsidRDefault="008F4A03" w:rsidP="004A0E3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Problémové funkce rodiny jsou zastaralé a dějinně překonané, autorka vycházela </w:t>
            </w:r>
            <w:proofErr w:type="gramStart"/>
            <w:r>
              <w:rPr>
                <w:sz w:val="22"/>
                <w:szCs w:val="22"/>
              </w:rPr>
              <w:t>ze</w:t>
            </w:r>
            <w:proofErr w:type="gramEnd"/>
            <w:r>
              <w:rPr>
                <w:sz w:val="22"/>
                <w:szCs w:val="22"/>
              </w:rPr>
              <w:t xml:space="preserve"> 30 let starého zdroje. </w:t>
            </w:r>
            <w:r w:rsidR="004A0E39">
              <w:rPr>
                <w:sz w:val="22"/>
                <w:szCs w:val="22"/>
              </w:rPr>
              <w:t xml:space="preserve">Pasáž </w:t>
            </w:r>
            <w:r w:rsidR="003D56CD">
              <w:rPr>
                <w:sz w:val="22"/>
                <w:szCs w:val="22"/>
              </w:rPr>
              <w:t xml:space="preserve">by si zasloužila aktualizovat, </w:t>
            </w:r>
            <w:r w:rsidRPr="004A0E39">
              <w:rPr>
                <w:sz w:val="22"/>
                <w:szCs w:val="22"/>
              </w:rPr>
              <w:t>upravit.</w:t>
            </w:r>
          </w:p>
          <w:p w:rsidR="00936299" w:rsidRDefault="003D56CD" w:rsidP="004A0E3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p</w:t>
            </w:r>
            <w:r w:rsidR="004A0E39">
              <w:rPr>
                <w:sz w:val="22"/>
                <w:szCs w:val="22"/>
              </w:rPr>
              <w:t>odkapito</w:t>
            </w:r>
            <w:r>
              <w:rPr>
                <w:sz w:val="22"/>
                <w:szCs w:val="22"/>
              </w:rPr>
              <w:t xml:space="preserve">le 2.2.1 </w:t>
            </w:r>
            <w:r w:rsidR="00726479">
              <w:rPr>
                <w:sz w:val="22"/>
                <w:szCs w:val="22"/>
              </w:rPr>
              <w:t xml:space="preserve">Zákon </w:t>
            </w:r>
            <w:r>
              <w:rPr>
                <w:sz w:val="22"/>
                <w:szCs w:val="22"/>
              </w:rPr>
              <w:t xml:space="preserve">o sociálně právní ochraně </w:t>
            </w:r>
            <w:r w:rsidR="004A0E39">
              <w:rPr>
                <w:sz w:val="22"/>
                <w:szCs w:val="22"/>
              </w:rPr>
              <w:t xml:space="preserve">mi </w:t>
            </w:r>
            <w:r>
              <w:rPr>
                <w:sz w:val="22"/>
                <w:szCs w:val="22"/>
              </w:rPr>
              <w:t xml:space="preserve">chybí </w:t>
            </w:r>
            <w:r w:rsidR="004A0E39">
              <w:rPr>
                <w:sz w:val="22"/>
                <w:szCs w:val="22"/>
              </w:rPr>
              <w:t>obecný vhled do problematiky sociálně právní ochrany dětí (zejména poslán</w:t>
            </w:r>
            <w:r>
              <w:rPr>
                <w:sz w:val="22"/>
                <w:szCs w:val="22"/>
              </w:rPr>
              <w:t>í, význam).</w:t>
            </w:r>
          </w:p>
          <w:p w:rsidR="007F002D" w:rsidRDefault="007F002D" w:rsidP="004A0E39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kapitole 2.2.2 Zákon o sociál</w:t>
            </w:r>
            <w:r w:rsidR="003D56CD">
              <w:rPr>
                <w:sz w:val="22"/>
                <w:szCs w:val="22"/>
              </w:rPr>
              <w:t xml:space="preserve">ních službách je pojednáno o </w:t>
            </w:r>
            <w:r>
              <w:rPr>
                <w:sz w:val="22"/>
                <w:szCs w:val="22"/>
              </w:rPr>
              <w:t xml:space="preserve">sociálně aktivizační službě a o službách sociální prevence. Postrádám obecné pojednání o poslání zákona a jeho vztahu k tématu </w:t>
            </w:r>
            <w:r w:rsidR="003D56CD">
              <w:rPr>
                <w:sz w:val="22"/>
                <w:szCs w:val="22"/>
              </w:rPr>
              <w:t>práce</w:t>
            </w:r>
            <w:r>
              <w:rPr>
                <w:sz w:val="22"/>
                <w:szCs w:val="22"/>
              </w:rPr>
              <w:t>. Mělo zde zaznít, že se jedná o zákonnou oporu, která napomáhá rodinám, které jsou sociálně vyloučené nebo jsou tímto vylouč</w:t>
            </w:r>
            <w:r w:rsidR="003D56CD">
              <w:rPr>
                <w:sz w:val="22"/>
                <w:szCs w:val="22"/>
              </w:rPr>
              <w:t>ením ohrožené</w:t>
            </w:r>
            <w:r>
              <w:rPr>
                <w:sz w:val="22"/>
                <w:szCs w:val="22"/>
              </w:rPr>
              <w:t>.</w:t>
            </w:r>
          </w:p>
          <w:p w:rsidR="003D56CD" w:rsidRPr="00726479" w:rsidRDefault="003D56CD" w:rsidP="003A15F0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726479">
              <w:rPr>
                <w:sz w:val="22"/>
                <w:szCs w:val="22"/>
              </w:rPr>
              <w:t xml:space="preserve">Velkou chybou je zařazení </w:t>
            </w:r>
            <w:proofErr w:type="spellStart"/>
            <w:r w:rsidRPr="00726479">
              <w:rPr>
                <w:sz w:val="22"/>
                <w:szCs w:val="22"/>
              </w:rPr>
              <w:t>kp</w:t>
            </w:r>
            <w:proofErr w:type="spellEnd"/>
            <w:r w:rsidRPr="00726479">
              <w:rPr>
                <w:sz w:val="22"/>
                <w:szCs w:val="22"/>
              </w:rPr>
              <w:t>. 2.2.3 Zákon o rodině. Autorka nepostřehla, že zákon o rodině byl ke dni 1. 1. 2014 zrušen</w:t>
            </w:r>
            <w:r w:rsidR="00726479" w:rsidRPr="00726479">
              <w:rPr>
                <w:sz w:val="22"/>
                <w:szCs w:val="22"/>
              </w:rPr>
              <w:t>!</w:t>
            </w:r>
            <w:r w:rsidRPr="00726479">
              <w:rPr>
                <w:sz w:val="22"/>
                <w:szCs w:val="22"/>
              </w:rPr>
              <w:t xml:space="preserve"> Kapitola 2.3, která má pojednávat o sociálních službách pro rodiny s dětmi začíná pasáží o sociálně právní ochraně dětí, což je matoucí. Také další podkapitoly neobsahují </w:t>
            </w:r>
            <w:r w:rsidRPr="00726479">
              <w:rPr>
                <w:sz w:val="22"/>
                <w:szCs w:val="22"/>
              </w:rPr>
              <w:lastRenderedPageBreak/>
              <w:t xml:space="preserve">relevantní a logicky uspořádané informace. Domnívám se, že autorka měla vycházet z primárního zdroje (tedy ze zákona o sociálních službách). </w:t>
            </w:r>
          </w:p>
          <w:p w:rsidR="001F1A72" w:rsidRDefault="00382864" w:rsidP="001F1A7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F1A72">
              <w:rPr>
                <w:sz w:val="22"/>
                <w:szCs w:val="22"/>
              </w:rPr>
              <w:t>Některé cíle jsou nadlimitní.</w:t>
            </w:r>
            <w:r w:rsidR="0087007A" w:rsidRPr="001F1A72">
              <w:rPr>
                <w:sz w:val="22"/>
                <w:szCs w:val="22"/>
              </w:rPr>
              <w:t xml:space="preserve"> Jestliže se autorka chtěla primárně věnovat rodinám ohroženým domácím násilím (resp. týraným a zneužívaným dětem), měla své pohnutky zdůvodnit a vytvořit si pro tento cíl adekvátní podporu v teoretické části práce (například zařazením sociálních služeb, které jsou pro tuto cílovou skupinu určeny –</w:t>
            </w:r>
            <w:r w:rsidR="001F1A72">
              <w:rPr>
                <w:sz w:val="22"/>
                <w:szCs w:val="22"/>
              </w:rPr>
              <w:t xml:space="preserve"> krizová pomoc, telefonická krizová pomoc, sociální rehabilitace aj. a také </w:t>
            </w:r>
            <w:r w:rsidR="0087007A" w:rsidRPr="001F1A72">
              <w:rPr>
                <w:sz w:val="22"/>
                <w:szCs w:val="22"/>
              </w:rPr>
              <w:t>detailněji</w:t>
            </w:r>
            <w:r w:rsidR="001F1A72">
              <w:rPr>
                <w:sz w:val="22"/>
                <w:szCs w:val="22"/>
              </w:rPr>
              <w:t xml:space="preserve"> pospat</w:t>
            </w:r>
            <w:r w:rsidR="0087007A" w:rsidRPr="001F1A72">
              <w:rPr>
                <w:sz w:val="22"/>
                <w:szCs w:val="22"/>
              </w:rPr>
              <w:t xml:space="preserve"> odborné sociální poradenství (</w:t>
            </w:r>
            <w:r w:rsidR="001F1A72">
              <w:rPr>
                <w:sz w:val="22"/>
                <w:szCs w:val="22"/>
              </w:rPr>
              <w:t xml:space="preserve">autorka </w:t>
            </w:r>
            <w:r w:rsidR="0087007A" w:rsidRPr="001F1A72">
              <w:rPr>
                <w:sz w:val="22"/>
                <w:szCs w:val="22"/>
              </w:rPr>
              <w:t>zmiňuje Poradnu pro rodinu, manželství a mezilidské vztahy, ale chybí zmínka O poradně pro os</w:t>
            </w:r>
            <w:r w:rsidR="001F1A72">
              <w:rPr>
                <w:sz w:val="22"/>
                <w:szCs w:val="22"/>
              </w:rPr>
              <w:t>oby ohrožené domácím násilím).</w:t>
            </w:r>
          </w:p>
          <w:p w:rsidR="0087007A" w:rsidRPr="001F1A72" w:rsidRDefault="0087007A" w:rsidP="001F1A72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1F1A72">
              <w:rPr>
                <w:sz w:val="22"/>
                <w:szCs w:val="22"/>
              </w:rPr>
              <w:t>V praktické části práce vnímám nepochopení vztahu sociálních služeb a orgánu sociálně právní ochrany dětí.</w:t>
            </w:r>
          </w:p>
          <w:p w:rsidR="0087007A" w:rsidRPr="00E60ED3" w:rsidRDefault="00117380" w:rsidP="00E60ED3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 na škodu, že si autorka nedala větší práci s interpretací dat.</w:t>
            </w:r>
            <w:r w:rsidR="00E60ED3">
              <w:rPr>
                <w:sz w:val="22"/>
                <w:szCs w:val="22"/>
              </w:rPr>
              <w:t xml:space="preserve"> </w:t>
            </w:r>
            <w:r w:rsidR="0087007A" w:rsidRPr="00E60ED3">
              <w:rPr>
                <w:sz w:val="22"/>
                <w:szCs w:val="22"/>
              </w:rPr>
              <w:t>Výsledky jsou vyjádřeny pomocí tabulek, chybí mi grafické vyjádření, kde by bylo na první pohled patrné, zda došlo k poklesu či nárůstu.</w:t>
            </w:r>
          </w:p>
          <w:p w:rsidR="00382864" w:rsidRDefault="001F1A72" w:rsidP="003D56CD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Vyhodnocení není vymezeno jako samostatná kapitola (s. 40).</w:t>
            </w:r>
          </w:p>
          <w:p w:rsidR="00F1326B" w:rsidRPr="00C50B27" w:rsidRDefault="00F1326B" w:rsidP="0097018B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A87230" w:rsidRDefault="00B411DB" w:rsidP="00A8723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726479" w:rsidRDefault="00726479" w:rsidP="00382864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Který zákon nahradil zrušený zákon o rodině?</w:t>
            </w:r>
          </w:p>
          <w:p w:rsidR="00726479" w:rsidRDefault="00726479" w:rsidP="006224B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26479">
              <w:rPr>
                <w:sz w:val="22"/>
                <w:szCs w:val="22"/>
              </w:rPr>
              <w:t>K</w:t>
            </w:r>
            <w:r w:rsidR="001F6B54" w:rsidRPr="00726479">
              <w:rPr>
                <w:sz w:val="22"/>
                <w:szCs w:val="22"/>
              </w:rPr>
              <w:t>e státní závěrečné zkoušce</w:t>
            </w:r>
            <w:r w:rsidRPr="00726479">
              <w:rPr>
                <w:sz w:val="22"/>
                <w:szCs w:val="22"/>
              </w:rPr>
              <w:t xml:space="preserve">, prosím, </w:t>
            </w:r>
            <w:r w:rsidR="001F6B54" w:rsidRPr="00726479">
              <w:rPr>
                <w:sz w:val="22"/>
                <w:szCs w:val="22"/>
              </w:rPr>
              <w:t>přine</w:t>
            </w:r>
            <w:r w:rsidRPr="00726479">
              <w:rPr>
                <w:sz w:val="22"/>
                <w:szCs w:val="22"/>
              </w:rPr>
              <w:t>ste</w:t>
            </w:r>
            <w:r w:rsidR="001F6B54" w:rsidRPr="00726479">
              <w:rPr>
                <w:sz w:val="22"/>
                <w:szCs w:val="22"/>
              </w:rPr>
              <w:t xml:space="preserve"> odkaz na ročenky, ze kterých </w:t>
            </w:r>
            <w:r w:rsidRPr="00726479">
              <w:rPr>
                <w:sz w:val="22"/>
                <w:szCs w:val="22"/>
              </w:rPr>
              <w:t xml:space="preserve">jste </w:t>
            </w:r>
            <w:r w:rsidR="001F6B54" w:rsidRPr="00726479">
              <w:rPr>
                <w:sz w:val="22"/>
                <w:szCs w:val="22"/>
              </w:rPr>
              <w:t>při své analýze vycházela (stačí elektronický).</w:t>
            </w:r>
            <w:r w:rsidR="00F3562F" w:rsidRPr="00726479">
              <w:rPr>
                <w:sz w:val="22"/>
                <w:szCs w:val="22"/>
              </w:rPr>
              <w:t xml:space="preserve"> </w:t>
            </w:r>
          </w:p>
          <w:p w:rsidR="00382864" w:rsidRPr="00726479" w:rsidRDefault="00382864" w:rsidP="006224B2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726479">
              <w:rPr>
                <w:sz w:val="22"/>
                <w:szCs w:val="22"/>
              </w:rPr>
              <w:t>V pátém a sedmém dílčím cíli se zaměřujete na sociálně právní ochranu dětí. Jaký má tento cíl vztah k sociálním službám?</w:t>
            </w:r>
          </w:p>
          <w:p w:rsidR="00B411DB" w:rsidRDefault="001F1A72" w:rsidP="00E60ED3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vás zajímal vývoj počtu pracovníků OSPOD a nikoliv vývoj </w:t>
            </w:r>
            <w:r w:rsidR="00726479">
              <w:rPr>
                <w:sz w:val="22"/>
                <w:szCs w:val="22"/>
              </w:rPr>
              <w:t xml:space="preserve">počtu </w:t>
            </w:r>
            <w:bookmarkStart w:id="0" w:name="_GoBack"/>
            <w:bookmarkEnd w:id="0"/>
            <w:r>
              <w:rPr>
                <w:sz w:val="22"/>
                <w:szCs w:val="22"/>
              </w:rPr>
              <w:t>sociálních pracovníků v sociálních službách?</w:t>
            </w:r>
          </w:p>
          <w:p w:rsidR="00333C95" w:rsidRDefault="00333C95" w:rsidP="00E60ED3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 čemu vám ve výzkumu posloužilo vymezení metody indukce a přirozené a axiomatické dedukce, které definujete na str. 33? Jak jste s touto informací pracovala?</w:t>
            </w:r>
          </w:p>
          <w:p w:rsidR="00F3562F" w:rsidRDefault="00F3562F" w:rsidP="00F3562F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382864">
              <w:rPr>
                <w:sz w:val="22"/>
                <w:szCs w:val="22"/>
              </w:rPr>
              <w:t>Z jakého zdroje jste čerpala informace o sociálně aktivizačních službách na straně 28 – 29?</w:t>
            </w:r>
          </w:p>
          <w:p w:rsidR="00F3562F" w:rsidRPr="00E60ED3" w:rsidRDefault="00F3562F" w:rsidP="00F3562F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1F1A7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1F1A72">
              <w:rPr>
                <w:sz w:val="22"/>
                <w:szCs w:val="22"/>
              </w:rPr>
              <w:t xml:space="preserve"> 9</w:t>
            </w:r>
            <w:r w:rsidR="008D7526">
              <w:rPr>
                <w:sz w:val="22"/>
                <w:szCs w:val="22"/>
              </w:rPr>
              <w:t>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D7526">
              <w:rPr>
                <w:sz w:val="22"/>
                <w:szCs w:val="22"/>
              </w:rPr>
              <w:t xml:space="preserve"> Radana Kroutilová Nováková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A3A" w:rsidRDefault="00B70A3A">
      <w:r>
        <w:separator/>
      </w:r>
    </w:p>
  </w:endnote>
  <w:endnote w:type="continuationSeparator" w:id="0">
    <w:p w:rsidR="00B70A3A" w:rsidRDefault="00B7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A3A" w:rsidRDefault="00B70A3A">
      <w:r>
        <w:separator/>
      </w:r>
    </w:p>
  </w:footnote>
  <w:footnote w:type="continuationSeparator" w:id="0">
    <w:p w:rsidR="00B70A3A" w:rsidRDefault="00B70A3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83E6C"/>
    <w:multiLevelType w:val="hybridMultilevel"/>
    <w:tmpl w:val="4FAE42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46F6"/>
    <w:multiLevelType w:val="hybridMultilevel"/>
    <w:tmpl w:val="800255CC"/>
    <w:lvl w:ilvl="0" w:tplc="018A5D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93C40"/>
    <w:multiLevelType w:val="hybridMultilevel"/>
    <w:tmpl w:val="CF104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FB11AB"/>
    <w:multiLevelType w:val="hybridMultilevel"/>
    <w:tmpl w:val="6F9E72BA"/>
    <w:lvl w:ilvl="0" w:tplc="154A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B63A2"/>
    <w:multiLevelType w:val="hybridMultilevel"/>
    <w:tmpl w:val="1610DE60"/>
    <w:lvl w:ilvl="0" w:tplc="A72AA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A"/>
    <w:rsid w:val="00117380"/>
    <w:rsid w:val="00154F27"/>
    <w:rsid w:val="00180700"/>
    <w:rsid w:val="001F1A72"/>
    <w:rsid w:val="001F6B54"/>
    <w:rsid w:val="00333C95"/>
    <w:rsid w:val="00362AB0"/>
    <w:rsid w:val="00382864"/>
    <w:rsid w:val="00386EF2"/>
    <w:rsid w:val="003D56CD"/>
    <w:rsid w:val="003F5DA2"/>
    <w:rsid w:val="00442748"/>
    <w:rsid w:val="004A0E39"/>
    <w:rsid w:val="00512982"/>
    <w:rsid w:val="00526D47"/>
    <w:rsid w:val="0055255D"/>
    <w:rsid w:val="005C219A"/>
    <w:rsid w:val="00651711"/>
    <w:rsid w:val="006847E2"/>
    <w:rsid w:val="006D2D5F"/>
    <w:rsid w:val="006E0BF2"/>
    <w:rsid w:val="00710E94"/>
    <w:rsid w:val="00722ADE"/>
    <w:rsid w:val="00726479"/>
    <w:rsid w:val="007553A2"/>
    <w:rsid w:val="007D1898"/>
    <w:rsid w:val="007F002D"/>
    <w:rsid w:val="008614B3"/>
    <w:rsid w:val="0087007A"/>
    <w:rsid w:val="008D7526"/>
    <w:rsid w:val="008F4A03"/>
    <w:rsid w:val="00936299"/>
    <w:rsid w:val="0097018B"/>
    <w:rsid w:val="009A27D5"/>
    <w:rsid w:val="00A87230"/>
    <w:rsid w:val="00B411DB"/>
    <w:rsid w:val="00B70A3A"/>
    <w:rsid w:val="00BA3203"/>
    <w:rsid w:val="00BF5774"/>
    <w:rsid w:val="00C50B27"/>
    <w:rsid w:val="00CA7D64"/>
    <w:rsid w:val="00D05C79"/>
    <w:rsid w:val="00D62A5B"/>
    <w:rsid w:val="00DC1BF5"/>
    <w:rsid w:val="00DD7D87"/>
    <w:rsid w:val="00E60ED3"/>
    <w:rsid w:val="00E709EA"/>
    <w:rsid w:val="00ED2FBE"/>
    <w:rsid w:val="00F1326B"/>
    <w:rsid w:val="00F3092E"/>
    <w:rsid w:val="00F3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76A3DC"/>
  <w15:chartTrackingRefBased/>
  <w15:docId w15:val="{6F8C3C14-0AAA-4B49-ABFC-E27CC3E4F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651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187</TotalTime>
  <Pages>2</Pages>
  <Words>706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Radana Kroutilová Nováková</cp:lastModifiedBy>
  <cp:revision>19</cp:revision>
  <cp:lastPrinted>2012-04-25T08:21:00Z</cp:lastPrinted>
  <dcterms:created xsi:type="dcterms:W3CDTF">2019-05-04T11:10:00Z</dcterms:created>
  <dcterms:modified xsi:type="dcterms:W3CDTF">2019-05-11T05:43:00Z</dcterms:modified>
</cp:coreProperties>
</file>