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EF12E2">
        <w:rPr>
          <w:rFonts w:ascii="Calibri" w:hAnsi="Calibri"/>
          <w:b/>
          <w:sz w:val="32"/>
          <w:szCs w:val="32"/>
        </w:rPr>
        <w:t>vedoucího</w:t>
      </w:r>
      <w:r>
        <w:rPr>
          <w:rFonts w:ascii="Calibri" w:hAnsi="Calibri"/>
          <w:b/>
          <w:sz w:val="32"/>
          <w:szCs w:val="32"/>
        </w:rPr>
        <w:t xml:space="preserve"> </w:t>
      </w:r>
      <w:r w:rsidR="00011739">
        <w:rPr>
          <w:rFonts w:ascii="Calibri" w:hAnsi="Calibri"/>
          <w:b/>
          <w:sz w:val="32"/>
          <w:szCs w:val="32"/>
        </w:rPr>
        <w:t>bakalářské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9A744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744D">
              <w:rPr>
                <w:rFonts w:ascii="Calibri" w:hAnsi="Calibri" w:cs="Calibri"/>
                <w:b/>
                <w:sz w:val="24"/>
                <w:szCs w:val="24"/>
              </w:rPr>
              <w:t>Vojtěch Šimek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9A744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r w:rsidRPr="009A744D">
              <w:rPr>
                <w:rFonts w:ascii="Calibri" w:hAnsi="Calibri" w:cs="Calibri"/>
                <w:b/>
                <w:sz w:val="24"/>
                <w:szCs w:val="24"/>
              </w:rPr>
              <w:t>xperiential</w:t>
            </w:r>
            <w:proofErr w:type="spellEnd"/>
            <w:r w:rsidRPr="009A744D">
              <w:rPr>
                <w:rFonts w:ascii="Calibri" w:hAnsi="Calibri" w:cs="Calibri"/>
                <w:b/>
                <w:sz w:val="24"/>
                <w:szCs w:val="24"/>
              </w:rPr>
              <w:t xml:space="preserve"> marketing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11739" w:rsidP="00095FF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095FF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prof. Mgr. Peter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Štarchoň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:rsidR="00515A76" w:rsidRPr="0013588D" w:rsidRDefault="000C608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4" w:dyaOrig="3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0.6pt;height:171.15pt" o:ole="">
            <v:imagedata r:id="rId7" o:title=""/>
          </v:shape>
          <o:OLEObject Type="Embed" ProgID="Excel.Sheet.8" ShapeID="_x0000_i1028" DrawAspect="Content" ObjectID="_1619352895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AD560E" w:rsidRDefault="00066454" w:rsidP="00A2731F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Inšpiratívna problematika, zainteresovanosť autora práce na jej spracovaní. </w:t>
      </w:r>
    </w:p>
    <w:p w:rsidR="00066454" w:rsidRPr="00066454" w:rsidRDefault="00066454" w:rsidP="0006645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Menej konvenčný prístup k spracovaniu </w:t>
      </w:r>
      <w:r w:rsidR="00CE7DFF">
        <w:rPr>
          <w:rFonts w:ascii="Calibri" w:hAnsi="Calibri" w:cs="Calibri"/>
          <w:sz w:val="24"/>
          <w:szCs w:val="24"/>
          <w:lang w:val="sk-SK"/>
        </w:rPr>
        <w:t xml:space="preserve">bakalárskej práce.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  <w:bookmarkStart w:id="61" w:name="_GoBack"/>
      <w:bookmarkEnd w:id="61"/>
    </w:p>
    <w:p w:rsidR="00A2731F" w:rsidRDefault="009A744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Formálne a štylistické nedostatky</w:t>
      </w:r>
      <w:r w:rsidR="004968D3">
        <w:rPr>
          <w:rFonts w:ascii="Calibri" w:hAnsi="Calibri" w:cs="Calibri"/>
          <w:sz w:val="24"/>
          <w:szCs w:val="24"/>
          <w:lang w:val="sk-SK"/>
        </w:rPr>
        <w:t>, nejednotnosť formátovania práce</w:t>
      </w:r>
      <w:r>
        <w:rPr>
          <w:rFonts w:ascii="Calibri" w:hAnsi="Calibri" w:cs="Calibri"/>
          <w:sz w:val="24"/>
          <w:szCs w:val="24"/>
          <w:lang w:val="sk-SK"/>
        </w:rPr>
        <w:t xml:space="preserve">. </w:t>
      </w:r>
    </w:p>
    <w:p w:rsidR="004968D3" w:rsidRDefault="004968D3" w:rsidP="004968D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Teoretické východiská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experiental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marketing sa opierajú prevažne o interné</w:t>
      </w:r>
      <w:r w:rsidRPr="004968D3">
        <w:rPr>
          <w:rFonts w:ascii="Calibri" w:hAnsi="Calibri" w:cs="Calibri"/>
          <w:sz w:val="24"/>
          <w:szCs w:val="24"/>
          <w:lang w:val="sk-SK"/>
        </w:rPr>
        <w:t xml:space="preserve"> nepublikované dokumenty </w:t>
      </w:r>
      <w:proofErr w:type="spellStart"/>
      <w:r w:rsidRPr="004968D3">
        <w:rPr>
          <w:rFonts w:ascii="Calibri" w:hAnsi="Calibri" w:cs="Calibri"/>
          <w:sz w:val="24"/>
          <w:szCs w:val="24"/>
          <w:lang w:val="sk-SK"/>
        </w:rPr>
        <w:t>Innovate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>, existujú však dostupné zdroje zahraničnej proveniencie</w:t>
      </w:r>
      <w:r w:rsidR="00066454">
        <w:rPr>
          <w:rFonts w:ascii="Calibri" w:hAnsi="Calibri" w:cs="Calibri"/>
          <w:sz w:val="24"/>
          <w:szCs w:val="24"/>
          <w:lang w:val="sk-SK"/>
        </w:rPr>
        <w:t xml:space="preserve"> (niektoré z nich sú aj v práci využité)</w:t>
      </w:r>
      <w:r>
        <w:rPr>
          <w:rFonts w:ascii="Calibri" w:hAnsi="Calibri" w:cs="Calibri"/>
          <w:sz w:val="24"/>
          <w:szCs w:val="24"/>
          <w:lang w:val="sk-SK"/>
        </w:rPr>
        <w:t xml:space="preserve">. </w:t>
      </w:r>
    </w:p>
    <w:p w:rsidR="00066454" w:rsidRDefault="00066454" w:rsidP="004968D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Nastavenie výskumných otázok, zisťovanie, čo je to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experiental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marketing vo všeobecnej rovine aktuálne už nie je prínosné.</w:t>
      </w:r>
    </w:p>
    <w:p w:rsidR="00066454" w:rsidRDefault="00066454" w:rsidP="004968D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Prevažujúci deskriptívny charakter práce na úkor jej potenciálneho analytického rozmeru.</w:t>
      </w:r>
    </w:p>
    <w:p w:rsidR="000C608E" w:rsidRDefault="000C608E" w:rsidP="004968D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Primárny výskum orientovaný výhradne na dopytovanie prostredníctvom jedného osobného rozhovoru.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385D2E" w:rsidRDefault="00066454" w:rsidP="004903D6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Aký je vzťah medzi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experiental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a 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engagement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marketingom?</w:t>
      </w:r>
      <w:r w:rsidR="00CE7DFF">
        <w:rPr>
          <w:rFonts w:ascii="Calibri" w:hAnsi="Calibri" w:cs="Calibri"/>
          <w:sz w:val="24"/>
          <w:szCs w:val="24"/>
          <w:lang w:val="sk-SK"/>
        </w:rPr>
        <w:t xml:space="preserve"> V ktorých odvetviach je vhodné využitie princípov </w:t>
      </w:r>
      <w:proofErr w:type="spellStart"/>
      <w:r w:rsidR="00CE7DFF">
        <w:rPr>
          <w:rFonts w:ascii="Calibri" w:hAnsi="Calibri" w:cs="Calibri"/>
          <w:sz w:val="24"/>
          <w:szCs w:val="24"/>
          <w:lang w:val="sk-SK"/>
        </w:rPr>
        <w:t>experienal</w:t>
      </w:r>
      <w:proofErr w:type="spellEnd"/>
      <w:r w:rsidR="00CE7DFF">
        <w:rPr>
          <w:rFonts w:ascii="Calibri" w:hAnsi="Calibri" w:cs="Calibri"/>
          <w:sz w:val="24"/>
          <w:szCs w:val="24"/>
          <w:lang w:val="sk-SK"/>
        </w:rPr>
        <w:t xml:space="preserve"> marketingu a v ktorých, naopak, by ste jeho aplikovanie neodporúčali. </w:t>
      </w:r>
    </w:p>
    <w:p w:rsidR="00EF12E2" w:rsidRDefault="00EF12E2" w:rsidP="00EF12E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plagiátorství byla negativní</w:t>
      </w:r>
      <w:r w:rsidR="00784D8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– systém na</w:t>
      </w:r>
      <w:r w:rsidR="00784D8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404F18" w:rsidRDefault="00404F18" w:rsidP="00404F18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404F18" w:rsidRDefault="00404F18" w:rsidP="00404F18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4903D6" w:rsidRDefault="004903D6" w:rsidP="00404F18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4903D6" w:rsidRDefault="004903D6" w:rsidP="00404F18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4903D6">
        <w:rPr>
          <w:rFonts w:ascii="Calibri" w:hAnsi="Calibri" w:cs="Calibri"/>
          <w:sz w:val="24"/>
          <w:szCs w:val="24"/>
        </w:rPr>
        <w:t>8. 5. 2019</w:t>
      </w:r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25" w:rsidRDefault="00FD3625">
      <w:r>
        <w:separator/>
      </w:r>
    </w:p>
  </w:endnote>
  <w:endnote w:type="continuationSeparator" w:id="0">
    <w:p w:rsidR="00FD3625" w:rsidRDefault="00FD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72341" w:rsidRDefault="00E72341" w:rsidP="00B559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25" w:rsidRDefault="00FD3625">
      <w:r>
        <w:separator/>
      </w:r>
    </w:p>
  </w:footnote>
  <w:footnote w:type="continuationSeparator" w:id="0">
    <w:p w:rsidR="00FD3625" w:rsidRDefault="00FD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Hlavika"/>
    </w:pPr>
    <w:r>
      <w:rPr>
        <w:noProof/>
        <w:lang w:val="sk-SK" w:eastAsia="sk-SK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02368"/>
    <w:rsid w:val="000110C5"/>
    <w:rsid w:val="00011739"/>
    <w:rsid w:val="00014274"/>
    <w:rsid w:val="00016B37"/>
    <w:rsid w:val="00024E78"/>
    <w:rsid w:val="0002590F"/>
    <w:rsid w:val="00031A6C"/>
    <w:rsid w:val="00031BE1"/>
    <w:rsid w:val="000402A0"/>
    <w:rsid w:val="000418AC"/>
    <w:rsid w:val="00046173"/>
    <w:rsid w:val="000524FE"/>
    <w:rsid w:val="00052AC8"/>
    <w:rsid w:val="00066454"/>
    <w:rsid w:val="00071FF1"/>
    <w:rsid w:val="00082523"/>
    <w:rsid w:val="00085B76"/>
    <w:rsid w:val="00095FF8"/>
    <w:rsid w:val="000977DC"/>
    <w:rsid w:val="000B3F5D"/>
    <w:rsid w:val="000C0456"/>
    <w:rsid w:val="000C608E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80106"/>
    <w:rsid w:val="001926F6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3DF9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6A9D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5D2E"/>
    <w:rsid w:val="003868F7"/>
    <w:rsid w:val="0039468B"/>
    <w:rsid w:val="00395D72"/>
    <w:rsid w:val="003B33D3"/>
    <w:rsid w:val="003B6F1E"/>
    <w:rsid w:val="003D1AA1"/>
    <w:rsid w:val="00402506"/>
    <w:rsid w:val="00404F18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03D6"/>
    <w:rsid w:val="00494841"/>
    <w:rsid w:val="00495425"/>
    <w:rsid w:val="004968D3"/>
    <w:rsid w:val="004A4E42"/>
    <w:rsid w:val="004A7AEF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78A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40C4"/>
    <w:rsid w:val="007377CF"/>
    <w:rsid w:val="00757D03"/>
    <w:rsid w:val="00765829"/>
    <w:rsid w:val="00766DB7"/>
    <w:rsid w:val="00766FD3"/>
    <w:rsid w:val="00770B81"/>
    <w:rsid w:val="007770D1"/>
    <w:rsid w:val="007805F0"/>
    <w:rsid w:val="00784D86"/>
    <w:rsid w:val="0078615E"/>
    <w:rsid w:val="007A1176"/>
    <w:rsid w:val="007A7155"/>
    <w:rsid w:val="007A7D7A"/>
    <w:rsid w:val="007B4F39"/>
    <w:rsid w:val="007B6504"/>
    <w:rsid w:val="007C104C"/>
    <w:rsid w:val="007C29F5"/>
    <w:rsid w:val="007C6BF0"/>
    <w:rsid w:val="007D31B4"/>
    <w:rsid w:val="007E1CB9"/>
    <w:rsid w:val="00801F3F"/>
    <w:rsid w:val="00803F20"/>
    <w:rsid w:val="00817E54"/>
    <w:rsid w:val="008222F2"/>
    <w:rsid w:val="00822DB4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34D3"/>
    <w:rsid w:val="008F54B9"/>
    <w:rsid w:val="00907B9A"/>
    <w:rsid w:val="009109F6"/>
    <w:rsid w:val="00922C12"/>
    <w:rsid w:val="009249A5"/>
    <w:rsid w:val="00931B48"/>
    <w:rsid w:val="009378F2"/>
    <w:rsid w:val="009558C7"/>
    <w:rsid w:val="00957CAF"/>
    <w:rsid w:val="009748BA"/>
    <w:rsid w:val="009903E3"/>
    <w:rsid w:val="00992281"/>
    <w:rsid w:val="009A744D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2731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A7226"/>
    <w:rsid w:val="00AC0287"/>
    <w:rsid w:val="00AD560E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70F9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E7DFF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814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5243"/>
    <w:rsid w:val="00E81A1D"/>
    <w:rsid w:val="00E93AD9"/>
    <w:rsid w:val="00EA033D"/>
    <w:rsid w:val="00EA13D2"/>
    <w:rsid w:val="00EA5048"/>
    <w:rsid w:val="00EB5BBF"/>
    <w:rsid w:val="00EC3D50"/>
    <w:rsid w:val="00EE1C65"/>
    <w:rsid w:val="00EF12E2"/>
    <w:rsid w:val="00EF6AC0"/>
    <w:rsid w:val="00F04F5E"/>
    <w:rsid w:val="00F130D7"/>
    <w:rsid w:val="00F159E0"/>
    <w:rsid w:val="00F215E0"/>
    <w:rsid w:val="00F26FA3"/>
    <w:rsid w:val="00F27AC4"/>
    <w:rsid w:val="00F33516"/>
    <w:rsid w:val="00F37C5E"/>
    <w:rsid w:val="00F45044"/>
    <w:rsid w:val="00F52F02"/>
    <w:rsid w:val="00F52FB6"/>
    <w:rsid w:val="00F92ED5"/>
    <w:rsid w:val="00FA249E"/>
    <w:rsid w:val="00FA6194"/>
    <w:rsid w:val="00FA7A3E"/>
    <w:rsid w:val="00FD3625"/>
    <w:rsid w:val="00FD715C"/>
    <w:rsid w:val="00FE1A52"/>
    <w:rsid w:val="00FF206A"/>
    <w:rsid w:val="00FF2F96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84B4E"/>
  <w15:docId w15:val="{66C7F14F-B8E8-4AD4-BE39-972C0575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lavikaChar">
    <w:name w:val="Hlavička Char"/>
    <w:link w:val="Hlavika"/>
    <w:uiPriority w:val="99"/>
    <w:semiHidden/>
    <w:locked/>
    <w:rsid w:val="006E5E3E"/>
    <w:rPr>
      <w:rFonts w:cs="Times New Roman"/>
      <w:sz w:val="20"/>
      <w:szCs w:val="20"/>
    </w:rPr>
  </w:style>
  <w:style w:type="table" w:styleId="Mriekatabuky">
    <w:name w:val="Table Grid"/>
    <w:basedOn w:val="Normlnatabu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67482"/>
  </w:style>
  <w:style w:type="character" w:customStyle="1" w:styleId="TextvysvetlivkyChar">
    <w:name w:val="Text vysvetlivky Char"/>
    <w:link w:val="Textvysvetlivky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truktradokumentu">
    <w:name w:val="Document Map"/>
    <w:basedOn w:val="Normlny"/>
    <w:link w:val="truktra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E5E3E"/>
    <w:rPr>
      <w:rFonts w:cs="Times New Roman"/>
      <w:sz w:val="2"/>
    </w:rPr>
  </w:style>
  <w:style w:type="paragraph" w:styleId="Pta">
    <w:name w:val="footer"/>
    <w:basedOn w:val="Normlny"/>
    <w:rsid w:val="00B559B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559B0"/>
  </w:style>
  <w:style w:type="paragraph" w:customStyle="1" w:styleId="Default">
    <w:name w:val="Default"/>
    <w:rsid w:val="00C170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H_rok_programu_Microsoft_Excel_97-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UNIVERZITA TOMÁŠE BATI VE ZLÍNĚ</vt:lpstr>
      <vt:lpstr>UNIVERZITA TOMÁŠE BATI VE ZLÍNĚ</vt:lpstr>
      <vt:lpstr>UNIVERZITA TOMÁŠE BATI VE ZLÍNĚ</vt:lpstr>
    </vt:vector>
  </TitlesOfParts>
  <Company>FMK UTB Zlín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spravca</cp:lastModifiedBy>
  <cp:revision>7</cp:revision>
  <cp:lastPrinted>2019-05-13T16:34:00Z</cp:lastPrinted>
  <dcterms:created xsi:type="dcterms:W3CDTF">2019-05-14T08:08:00Z</dcterms:created>
  <dcterms:modified xsi:type="dcterms:W3CDTF">2019-05-14T13:28:00Z</dcterms:modified>
</cp:coreProperties>
</file>