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5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 Vondrák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5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Distanční forma výuky na vysokých školách v době pandemie COVID-19 pohledem studentů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25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25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5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2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2B0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2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A1C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8256D9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úzké zaměření teoretické části na zvolené téma, </w:t>
            </w:r>
          </w:p>
          <w:p w:rsidR="008256D9" w:rsidRDefault="008256D9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pozitivní shledávám shrnutí teoretické části na str. 40</w:t>
            </w:r>
          </w:p>
          <w:p w:rsidR="008256D9" w:rsidRDefault="008256D9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by mohla vykazovat větší logickou souslednost jednotlivých kapitol, </w:t>
            </w:r>
          </w:p>
          <w:p w:rsidR="00CA43AB" w:rsidRDefault="00CA43AB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předvýzkumu, </w:t>
            </w:r>
          </w:p>
          <w:p w:rsidR="007A1C64" w:rsidRDefault="007A1C64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hypotéz a jejich statistické ověření</w:t>
            </w:r>
          </w:p>
          <w:p w:rsidR="00CA43AB" w:rsidRPr="00C50B27" w:rsidRDefault="007A1C64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uvedení nedostatků výzkumu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A1C64" w:rsidRPr="00C50B27" w:rsidRDefault="007A1C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8256D9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zjišťuje pouze názory studentů oboru sociální pedagogika – to považuji za určité úskalí výzkumu vzhledem k použité kvantitativní metodologi</w:t>
            </w:r>
            <w:r w:rsidR="003D527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a možnosti plošného výzkumného šetření</w:t>
            </w:r>
          </w:p>
          <w:p w:rsidR="008256D9" w:rsidRDefault="008256D9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do metodologie výzkumu je spíše teoretický – bylo by vhodné předložit výzkumy, které se vysokým školstvím zabývají a na základě těchto výzkumů formulovat argumenty pro podporu </w:t>
            </w:r>
            <w:r w:rsidR="00CA43A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olby výzkumného zaměření, </w:t>
            </w:r>
          </w:p>
          <w:p w:rsidR="008256D9" w:rsidRDefault="00CA43AB" w:rsidP="00CA43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cílů svou stylistikou inklinuje k výzkumným otázkám, </w:t>
            </w:r>
          </w:p>
          <w:p w:rsidR="00CA43AB" w:rsidRPr="00CA43AB" w:rsidRDefault="00CA43AB" w:rsidP="00CA43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Nikde jsem v empirické části diplomové práce nenašla, kdy byla data sesbírána, a na kterou vlnu </w:t>
            </w:r>
            <w:r w:rsidR="003D5273">
              <w:rPr>
                <w:sz w:val="22"/>
                <w:szCs w:val="22"/>
              </w:rPr>
              <w:t>COVID-19</w:t>
            </w:r>
            <w:r>
              <w:rPr>
                <w:sz w:val="22"/>
                <w:szCs w:val="22"/>
              </w:rPr>
              <w:t xml:space="preserve"> byli studenti dotazování – předpokládám, že názory respondentů na kvalitu distanční výuky by se v první vlně (březen-květen 2020) lišili od názorů na kvalitu distanční výuky v druhé nebo třetí vlně (říjen 2020 – březen 2021)</w:t>
            </w:r>
          </w:p>
          <w:p w:rsidR="008256D9" w:rsidRDefault="00CA43AB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 jsou nečitelné</w:t>
            </w:r>
          </w:p>
          <w:p w:rsidR="00CA43AB" w:rsidRDefault="00CA43AB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kapitol 5.2 – 5.4 – bylo by vhodnější nazvat konkrétními uváděnými riziky např. 5.3 Komunikační rizika distanční výuky</w:t>
            </w:r>
          </w:p>
          <w:p w:rsidR="003D5273" w:rsidRDefault="003D5273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by zasluhoval více pozornosti – velmi povrchně zkoumá danou problematiku a neposkytuje ucelený pohled na distanční vzdělávání v oboru sociální pedagogika,</w:t>
            </w:r>
          </w:p>
          <w:p w:rsidR="00CA43AB" w:rsidRDefault="00CA43AB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 rámci analýzy dat postrádám interpretační charakter popisu dat, </w:t>
            </w:r>
          </w:p>
          <w:p w:rsidR="00CA43AB" w:rsidRPr="008256D9" w:rsidRDefault="00CA43AB" w:rsidP="008256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Neodborné formulace a interpretace typu: Výsledná hodnota na škále po sečtení všech respondentů se vyšplhala na 6,1. Není zřejmé, co tím chtěl autor říci. Jedná se o průměr? </w:t>
            </w:r>
          </w:p>
          <w:p w:rsidR="00B411DB" w:rsidRPr="007A1C64" w:rsidRDefault="007A1C64" w:rsidP="007A1C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Terminologické nedostatky se objevují častěji – např. Test dobré </w:t>
            </w:r>
            <w:r w:rsidRPr="007A1C64">
              <w:rPr>
                <w:i/>
                <w:sz w:val="22"/>
                <w:szCs w:val="22"/>
              </w:rPr>
              <w:t>schody</w:t>
            </w:r>
          </w:p>
          <w:p w:rsidR="007A1C64" w:rsidRDefault="007A1C64" w:rsidP="007A1C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shodu výzkumného souboru v počtu respondentů v jednotlivých zkoumaných skupinách </w:t>
            </w:r>
          </w:p>
          <w:p w:rsidR="00B411DB" w:rsidRPr="007A1C64" w:rsidRDefault="007A1C64" w:rsidP="00B604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A1C64">
              <w:rPr>
                <w:sz w:val="22"/>
                <w:szCs w:val="22"/>
              </w:rPr>
              <w:t xml:space="preserve">V interpretaci dat student opět pouze prezentuje data – absentuje kvalitní interpretace a srovnání výsledků výzkumu s dosavadním </w:t>
            </w:r>
            <w:r>
              <w:rPr>
                <w:sz w:val="22"/>
                <w:szCs w:val="22"/>
              </w:rPr>
              <w:t>odborným poznáním – to student částečně uvádí v diskuzi – bylo by však vhodné ji více rozpracovat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D52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256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se zaměřil pouze na studenty oboru sociální pedagogika? </w:t>
            </w:r>
          </w:p>
          <w:p w:rsidR="00CA43AB" w:rsidRPr="00C50B27" w:rsidRDefault="00CA43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záměrně vybral studenty oboru sociální pedagogika na UTB ve Zlíně a náhodně druhou univerzitu?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5273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5273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3B" w:rsidRDefault="00A61C3B">
      <w:r>
        <w:separator/>
      </w:r>
    </w:p>
  </w:endnote>
  <w:endnote w:type="continuationSeparator" w:id="0">
    <w:p w:rsidR="00A61C3B" w:rsidRDefault="00A6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3B" w:rsidRDefault="00A61C3B">
      <w:r>
        <w:separator/>
      </w:r>
    </w:p>
  </w:footnote>
  <w:footnote w:type="continuationSeparator" w:id="0">
    <w:p w:rsidR="00A61C3B" w:rsidRDefault="00A61C3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602"/>
    <w:multiLevelType w:val="hybridMultilevel"/>
    <w:tmpl w:val="E130AE9A"/>
    <w:lvl w:ilvl="0" w:tplc="D242A5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D9"/>
    <w:rsid w:val="00026D2D"/>
    <w:rsid w:val="00362AB0"/>
    <w:rsid w:val="003D5273"/>
    <w:rsid w:val="003F5DA2"/>
    <w:rsid w:val="00512982"/>
    <w:rsid w:val="00526D47"/>
    <w:rsid w:val="0055255D"/>
    <w:rsid w:val="005C219A"/>
    <w:rsid w:val="006847E2"/>
    <w:rsid w:val="00702B0B"/>
    <w:rsid w:val="007A1C64"/>
    <w:rsid w:val="008256D9"/>
    <w:rsid w:val="008614B3"/>
    <w:rsid w:val="009B2248"/>
    <w:rsid w:val="00A61C3B"/>
    <w:rsid w:val="00AF1740"/>
    <w:rsid w:val="00B411DB"/>
    <w:rsid w:val="00BA3203"/>
    <w:rsid w:val="00C50B27"/>
    <w:rsid w:val="00CA43AB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CB9F6"/>
  <w15:chartTrackingRefBased/>
  <w15:docId w15:val="{901518AE-E669-40F3-BAB4-554E9B3A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56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38</TotalTime>
  <Pages>1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3</cp:revision>
  <cp:lastPrinted>2012-04-25T08:21:00Z</cp:lastPrinted>
  <dcterms:created xsi:type="dcterms:W3CDTF">2021-04-28T12:56:00Z</dcterms:created>
  <dcterms:modified xsi:type="dcterms:W3CDTF">2021-04-28T15:19:00Z</dcterms:modified>
</cp:coreProperties>
</file>