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D6D3D" w:rsidP="00362AB0">
            <w:pPr>
              <w:rPr>
                <w:sz w:val="22"/>
                <w:szCs w:val="22"/>
              </w:rPr>
            </w:pPr>
            <w:r w:rsidRPr="001D6D3D">
              <w:rPr>
                <w:sz w:val="22"/>
                <w:szCs w:val="22"/>
              </w:rPr>
              <w:t>Bc. Radka Bulková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6D3D" w:rsidP="001D6D3D">
            <w:pPr>
              <w:rPr>
                <w:sz w:val="22"/>
                <w:szCs w:val="22"/>
              </w:rPr>
            </w:pPr>
            <w:r w:rsidRPr="001D6D3D">
              <w:rPr>
                <w:sz w:val="22"/>
                <w:szCs w:val="22"/>
              </w:rPr>
              <w:t>Názory seniorů na informovanost v době pandemie COVID-19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 w:rsidRPr="003131DE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131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6D3D" w:rsidP="003131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328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A59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01D4F" w:rsidRPr="00032866" w:rsidRDefault="00401D4F" w:rsidP="00401D4F">
            <w:pPr>
              <w:rPr>
                <w:b/>
                <w:sz w:val="22"/>
                <w:szCs w:val="22"/>
              </w:rPr>
            </w:pPr>
            <w:r w:rsidRPr="00032866">
              <w:rPr>
                <w:b/>
                <w:sz w:val="22"/>
                <w:szCs w:val="22"/>
              </w:rPr>
              <w:t>Silné stránky práce:</w:t>
            </w:r>
          </w:p>
          <w:p w:rsidR="00401D4F" w:rsidRPr="00032866" w:rsidRDefault="001A59CF" w:rsidP="00401D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>Aktuální</w:t>
            </w:r>
            <w:r w:rsidR="00401D4F" w:rsidRPr="00032866">
              <w:rPr>
                <w:sz w:val="22"/>
                <w:szCs w:val="22"/>
              </w:rPr>
              <w:t xml:space="preserve"> téma</w:t>
            </w:r>
            <w:r w:rsidRPr="00032866">
              <w:rPr>
                <w:sz w:val="22"/>
                <w:szCs w:val="22"/>
              </w:rPr>
              <w:t>.</w:t>
            </w:r>
          </w:p>
          <w:p w:rsidR="001A59CF" w:rsidRPr="00032866" w:rsidRDefault="001A59CF" w:rsidP="00401D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>Zaměření na konkrétní cílovou skupinu.</w:t>
            </w:r>
          </w:p>
          <w:p w:rsidR="001A59CF" w:rsidRPr="00032866" w:rsidRDefault="001A59CF" w:rsidP="00401D4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 xml:space="preserve">Oceňuji diskuzi výsledků </w:t>
            </w:r>
            <w:r w:rsidR="00032866" w:rsidRPr="00032866">
              <w:rPr>
                <w:sz w:val="22"/>
                <w:szCs w:val="22"/>
              </w:rPr>
              <w:t xml:space="preserve">vlastního </w:t>
            </w:r>
            <w:r w:rsidRPr="00032866">
              <w:rPr>
                <w:sz w:val="22"/>
                <w:szCs w:val="22"/>
              </w:rPr>
              <w:t>vý</w:t>
            </w:r>
            <w:r w:rsidR="00032866" w:rsidRPr="00032866">
              <w:rPr>
                <w:sz w:val="22"/>
                <w:szCs w:val="22"/>
              </w:rPr>
              <w:t>zkumu</w:t>
            </w:r>
            <w:r w:rsidRPr="00032866">
              <w:rPr>
                <w:sz w:val="22"/>
                <w:szCs w:val="22"/>
              </w:rPr>
              <w:t xml:space="preserve"> s jinými „čerstvými“ výzkumy </w:t>
            </w:r>
            <w:r w:rsidR="00032866" w:rsidRPr="00032866">
              <w:rPr>
                <w:sz w:val="22"/>
                <w:szCs w:val="22"/>
              </w:rPr>
              <w:t xml:space="preserve">z </w:t>
            </w:r>
            <w:r w:rsidRPr="00032866">
              <w:rPr>
                <w:sz w:val="22"/>
                <w:szCs w:val="22"/>
              </w:rPr>
              <w:t xml:space="preserve">přelomu roku 2020-2021. </w:t>
            </w:r>
          </w:p>
          <w:p w:rsidR="00032866" w:rsidRPr="00B8523B" w:rsidRDefault="001A59CF" w:rsidP="00D53A6D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>Práce s</w:t>
            </w:r>
            <w:r w:rsidR="00032866" w:rsidRPr="00032866">
              <w:rPr>
                <w:sz w:val="22"/>
                <w:szCs w:val="22"/>
              </w:rPr>
              <w:t> četnými inter</w:t>
            </w:r>
            <w:r w:rsidRPr="00032866">
              <w:rPr>
                <w:sz w:val="22"/>
                <w:szCs w:val="22"/>
              </w:rPr>
              <w:t xml:space="preserve">netovými </w:t>
            </w:r>
            <w:r w:rsidR="00032866" w:rsidRPr="00032866">
              <w:rPr>
                <w:sz w:val="22"/>
                <w:szCs w:val="22"/>
              </w:rPr>
              <w:t>zdroji</w:t>
            </w:r>
            <w:r w:rsidR="00032866">
              <w:rPr>
                <w:sz w:val="22"/>
                <w:szCs w:val="22"/>
              </w:rPr>
              <w:t xml:space="preserve"> (cca 40)</w:t>
            </w:r>
            <w:r w:rsidR="00032866" w:rsidRPr="00032866">
              <w:rPr>
                <w:sz w:val="22"/>
                <w:szCs w:val="22"/>
              </w:rPr>
              <w:t xml:space="preserve">, práce se studiemi. </w:t>
            </w:r>
          </w:p>
          <w:p w:rsidR="00B8523B" w:rsidRPr="00032866" w:rsidRDefault="00B8523B" w:rsidP="00D53A6D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cenná zjištění (např. v rámci otevřených otázek).</w:t>
            </w:r>
          </w:p>
          <w:p w:rsidR="00401D4F" w:rsidRPr="00032866" w:rsidRDefault="00401D4F" w:rsidP="00032866">
            <w:pPr>
              <w:rPr>
                <w:b/>
                <w:sz w:val="22"/>
                <w:szCs w:val="22"/>
              </w:rPr>
            </w:pPr>
            <w:r w:rsidRPr="00032866">
              <w:rPr>
                <w:b/>
                <w:sz w:val="22"/>
                <w:szCs w:val="22"/>
              </w:rPr>
              <w:t>Slabé stránky práce:</w:t>
            </w:r>
          </w:p>
          <w:p w:rsidR="00401D4F" w:rsidRPr="00032866" w:rsidRDefault="006F5E63" w:rsidP="006F5E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>Informace na zač</w:t>
            </w:r>
            <w:r w:rsidR="00401D4F" w:rsidRPr="00032866">
              <w:rPr>
                <w:sz w:val="22"/>
                <w:szCs w:val="22"/>
              </w:rPr>
              <w:t>á</w:t>
            </w:r>
            <w:r w:rsidRPr="00032866">
              <w:rPr>
                <w:sz w:val="22"/>
                <w:szCs w:val="22"/>
              </w:rPr>
              <w:t>tku kapit</w:t>
            </w:r>
            <w:r w:rsidR="00401D4F" w:rsidRPr="00032866">
              <w:rPr>
                <w:sz w:val="22"/>
                <w:szCs w:val="22"/>
              </w:rPr>
              <w:t>o</w:t>
            </w:r>
            <w:r w:rsidRPr="00032866">
              <w:rPr>
                <w:sz w:val="22"/>
                <w:szCs w:val="22"/>
              </w:rPr>
              <w:t>l</w:t>
            </w:r>
            <w:r w:rsidR="00401D4F" w:rsidRPr="00032866">
              <w:rPr>
                <w:sz w:val="22"/>
                <w:szCs w:val="22"/>
              </w:rPr>
              <w:t xml:space="preserve">y </w:t>
            </w:r>
            <w:r w:rsidR="00032866">
              <w:rPr>
                <w:sz w:val="22"/>
                <w:szCs w:val="22"/>
              </w:rPr>
              <w:t>I.</w:t>
            </w:r>
            <w:r w:rsidR="00401D4F" w:rsidRPr="00032866">
              <w:rPr>
                <w:sz w:val="22"/>
                <w:szCs w:val="22"/>
              </w:rPr>
              <w:t xml:space="preserve"> jsou kusé</w:t>
            </w:r>
            <w:r w:rsidR="00032866">
              <w:rPr>
                <w:sz w:val="22"/>
                <w:szCs w:val="22"/>
              </w:rPr>
              <w:t>.</w:t>
            </w:r>
          </w:p>
          <w:p w:rsidR="006F5E63" w:rsidRPr="00032866" w:rsidRDefault="006F5E63" w:rsidP="006F5E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>Drobné odchylky od citační normy</w:t>
            </w:r>
            <w:r w:rsidR="00032866">
              <w:rPr>
                <w:sz w:val="22"/>
                <w:szCs w:val="22"/>
              </w:rPr>
              <w:t>.</w:t>
            </w:r>
          </w:p>
          <w:p w:rsidR="006F5E63" w:rsidRPr="00032866" w:rsidRDefault="006F5E63" w:rsidP="006F5E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>Přílišné dělení textu na odstavce.</w:t>
            </w:r>
          </w:p>
          <w:p w:rsidR="006F5E63" w:rsidRPr="00032866" w:rsidRDefault="006F5E63" w:rsidP="006F5E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>Některé pasáže textu teoretické části nejsou odkázány na zdroj</w:t>
            </w:r>
            <w:r w:rsidR="00032866">
              <w:rPr>
                <w:sz w:val="22"/>
                <w:szCs w:val="22"/>
              </w:rPr>
              <w:t>.</w:t>
            </w:r>
          </w:p>
          <w:p w:rsidR="00D30D17" w:rsidRDefault="00CF59CE" w:rsidP="006F5E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>Na straně 43 studentka měla na mysli zřejmě „</w:t>
            </w:r>
            <w:proofErr w:type="spellStart"/>
            <w:r w:rsidRPr="00032866">
              <w:rPr>
                <w:sz w:val="22"/>
                <w:szCs w:val="22"/>
              </w:rPr>
              <w:t>Bandwagon</w:t>
            </w:r>
            <w:proofErr w:type="spellEnd"/>
            <w:r w:rsidRPr="00032866">
              <w:rPr>
                <w:sz w:val="22"/>
                <w:szCs w:val="22"/>
              </w:rPr>
              <w:t>“</w:t>
            </w:r>
            <w:r w:rsidR="00032866">
              <w:rPr>
                <w:sz w:val="22"/>
                <w:szCs w:val="22"/>
              </w:rPr>
              <w:t>,</w:t>
            </w:r>
            <w:r w:rsidRPr="00032866">
              <w:rPr>
                <w:sz w:val="22"/>
                <w:szCs w:val="22"/>
              </w:rPr>
              <w:t xml:space="preserve"> nikoli „</w:t>
            </w:r>
            <w:proofErr w:type="spellStart"/>
            <w:r w:rsidRPr="00032866">
              <w:rPr>
                <w:sz w:val="22"/>
                <w:szCs w:val="22"/>
              </w:rPr>
              <w:t>Bang</w:t>
            </w:r>
            <w:proofErr w:type="spellEnd"/>
            <w:r w:rsidRPr="00032866">
              <w:rPr>
                <w:sz w:val="22"/>
                <w:szCs w:val="22"/>
              </w:rPr>
              <w:t xml:space="preserve"> </w:t>
            </w:r>
            <w:proofErr w:type="spellStart"/>
            <w:r w:rsidRPr="00032866">
              <w:rPr>
                <w:sz w:val="22"/>
                <w:szCs w:val="22"/>
              </w:rPr>
              <w:t>wagon</w:t>
            </w:r>
            <w:proofErr w:type="spellEnd"/>
            <w:r w:rsidRPr="00032866">
              <w:rPr>
                <w:sz w:val="22"/>
                <w:szCs w:val="22"/>
              </w:rPr>
              <w:t>“ efekt</w:t>
            </w:r>
            <w:r w:rsidR="00032866">
              <w:rPr>
                <w:sz w:val="22"/>
                <w:szCs w:val="22"/>
              </w:rPr>
              <w:t>.</w:t>
            </w:r>
            <w:r w:rsidRPr="00032866">
              <w:rPr>
                <w:sz w:val="22"/>
                <w:szCs w:val="22"/>
              </w:rPr>
              <w:t xml:space="preserve"> </w:t>
            </w:r>
          </w:p>
          <w:p w:rsidR="004B0C92" w:rsidRDefault="004B0C92" w:rsidP="006F5E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Místo informací o druzích virů, o systému opatření apod. bych uvítala větší propojení 2. kapitoly teoretické části se studovaným oborem</w:t>
            </w:r>
            <w:r w:rsidR="00B8523B">
              <w:rPr>
                <w:sz w:val="22"/>
                <w:szCs w:val="22"/>
              </w:rPr>
              <w:t>. Např. p</w:t>
            </w:r>
            <w:r>
              <w:rPr>
                <w:sz w:val="22"/>
                <w:szCs w:val="22"/>
              </w:rPr>
              <w:t>opis rizik dopadu pan</w:t>
            </w:r>
            <w:r w:rsidR="00B8523B">
              <w:rPr>
                <w:sz w:val="22"/>
                <w:szCs w:val="22"/>
              </w:rPr>
              <w:t>demie na cílovou skupinu apod.</w:t>
            </w:r>
            <w:r>
              <w:rPr>
                <w:sz w:val="22"/>
                <w:szCs w:val="22"/>
              </w:rPr>
              <w:t xml:space="preserve"> </w:t>
            </w:r>
          </w:p>
          <w:p w:rsidR="004B0C92" w:rsidRPr="00032866" w:rsidRDefault="004B0C92" w:rsidP="006F5E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mohl být systematičtěji konstruován. </w:t>
            </w:r>
          </w:p>
          <w:p w:rsidR="00032866" w:rsidRDefault="00472A5C" w:rsidP="005944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 xml:space="preserve">Tabulka č. 5 – součet relativních četností nedává 100 %. </w:t>
            </w:r>
            <w:r w:rsidR="00032866" w:rsidRPr="00032866">
              <w:rPr>
                <w:sz w:val="22"/>
                <w:szCs w:val="22"/>
              </w:rPr>
              <w:t>(</w:t>
            </w:r>
            <w:r w:rsidR="00032866">
              <w:rPr>
                <w:sz w:val="22"/>
                <w:szCs w:val="22"/>
              </w:rPr>
              <w:t>Dotazovaní</w:t>
            </w:r>
            <w:r w:rsidR="00032866" w:rsidRPr="00032866">
              <w:rPr>
                <w:sz w:val="22"/>
                <w:szCs w:val="22"/>
              </w:rPr>
              <w:t xml:space="preserve"> zaškrtávali více odpovědí</w:t>
            </w:r>
            <w:r w:rsidR="00032866">
              <w:rPr>
                <w:sz w:val="22"/>
                <w:szCs w:val="22"/>
              </w:rPr>
              <w:t>…)</w:t>
            </w:r>
          </w:p>
          <w:p w:rsidR="00472A5C" w:rsidRPr="00032866" w:rsidRDefault="00472A5C" w:rsidP="0059440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32866">
              <w:rPr>
                <w:sz w:val="22"/>
                <w:szCs w:val="22"/>
              </w:rPr>
              <w:t>V tabulkách 8,</w:t>
            </w:r>
            <w:r w:rsidR="00032866">
              <w:rPr>
                <w:sz w:val="22"/>
                <w:szCs w:val="22"/>
              </w:rPr>
              <w:t xml:space="preserve"> </w:t>
            </w:r>
            <w:r w:rsidRPr="00032866">
              <w:rPr>
                <w:sz w:val="22"/>
                <w:szCs w:val="22"/>
              </w:rPr>
              <w:t>9,</w:t>
            </w:r>
            <w:r w:rsidR="00032866">
              <w:rPr>
                <w:sz w:val="22"/>
                <w:szCs w:val="22"/>
              </w:rPr>
              <w:t xml:space="preserve"> </w:t>
            </w:r>
            <w:r w:rsidRPr="00032866">
              <w:rPr>
                <w:sz w:val="22"/>
                <w:szCs w:val="22"/>
              </w:rPr>
              <w:t>10,</w:t>
            </w:r>
            <w:r w:rsidR="00032866">
              <w:rPr>
                <w:sz w:val="22"/>
                <w:szCs w:val="22"/>
              </w:rPr>
              <w:t xml:space="preserve"> </w:t>
            </w:r>
            <w:r w:rsidRPr="00032866">
              <w:rPr>
                <w:sz w:val="22"/>
                <w:szCs w:val="22"/>
              </w:rPr>
              <w:t>11</w:t>
            </w:r>
            <w:r w:rsidR="00032866">
              <w:rPr>
                <w:sz w:val="22"/>
                <w:szCs w:val="22"/>
              </w:rPr>
              <w:t xml:space="preserve"> atd.</w:t>
            </w:r>
            <w:r w:rsidRPr="00032866">
              <w:rPr>
                <w:sz w:val="22"/>
                <w:szCs w:val="22"/>
              </w:rPr>
              <w:t xml:space="preserve"> jsou srovn</w:t>
            </w:r>
            <w:r w:rsidR="00032866">
              <w:rPr>
                <w:sz w:val="22"/>
                <w:szCs w:val="22"/>
              </w:rPr>
              <w:t>ávány výroky podle nap</w:t>
            </w:r>
            <w:r w:rsidR="004B0C92">
              <w:rPr>
                <w:sz w:val="22"/>
                <w:szCs w:val="22"/>
              </w:rPr>
              <w:t>ř. gender, věku, vzdělání… Autorka tvrdí,</w:t>
            </w:r>
            <w:r w:rsidRPr="00032866">
              <w:rPr>
                <w:sz w:val="22"/>
                <w:szCs w:val="22"/>
              </w:rPr>
              <w:t xml:space="preserve"> že existují/neexistují rozdíly</w:t>
            </w:r>
            <w:r w:rsidR="004B0C92">
              <w:rPr>
                <w:sz w:val="22"/>
                <w:szCs w:val="22"/>
              </w:rPr>
              <w:t>. Škoda</w:t>
            </w:r>
            <w:r w:rsidR="00B8523B">
              <w:rPr>
                <w:sz w:val="22"/>
                <w:szCs w:val="22"/>
              </w:rPr>
              <w:t xml:space="preserve"> jen</w:t>
            </w:r>
            <w:r w:rsidR="004B0C92">
              <w:rPr>
                <w:sz w:val="22"/>
                <w:szCs w:val="22"/>
              </w:rPr>
              <w:t xml:space="preserve">, že rozdíly nejsou ověřeny </w:t>
            </w:r>
            <w:r w:rsidRPr="00032866">
              <w:rPr>
                <w:sz w:val="22"/>
                <w:szCs w:val="22"/>
              </w:rPr>
              <w:t>statisti</w:t>
            </w:r>
            <w:r w:rsidR="004B0C92">
              <w:rPr>
                <w:sz w:val="22"/>
                <w:szCs w:val="22"/>
              </w:rPr>
              <w:t>c</w:t>
            </w:r>
            <w:r w:rsidRPr="00032866">
              <w:rPr>
                <w:sz w:val="22"/>
                <w:szCs w:val="22"/>
              </w:rPr>
              <w:t xml:space="preserve">kými metodami. </w:t>
            </w:r>
          </w:p>
          <w:p w:rsidR="001A59CF" w:rsidRPr="00032866" w:rsidRDefault="004B0C92" w:rsidP="006F5E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d</w:t>
            </w:r>
            <w:r w:rsidR="001A59CF" w:rsidRPr="00032866">
              <w:rPr>
                <w:sz w:val="22"/>
                <w:szCs w:val="22"/>
              </w:rPr>
              <w:t>oporučení do sociálně pedagogické praxe</w:t>
            </w:r>
            <w:r w:rsidR="00B8523B">
              <w:rPr>
                <w:sz w:val="22"/>
                <w:szCs w:val="22"/>
              </w:rPr>
              <w:t>.</w:t>
            </w:r>
          </w:p>
          <w:p w:rsidR="00472A5C" w:rsidRPr="00032866" w:rsidRDefault="00472A5C" w:rsidP="004B0C92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4B0C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8523B" w:rsidRDefault="00B8523B" w:rsidP="004B0C9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Která zjištění považujete za významná z hlediska sociální pedagogiky, sociální práce?</w:t>
            </w:r>
          </w:p>
          <w:p w:rsidR="00B411DB" w:rsidRPr="00B8523B" w:rsidRDefault="00B8523B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Zhodnoťte přesah Vašich výzkumných zjištění do oblasti sociálně</w:t>
            </w:r>
            <w:r w:rsidR="003D6AC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pedagogické praxe a navrhněte konkrétní opatření.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01D4F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01D4F">
              <w:rPr>
                <w:sz w:val="22"/>
                <w:szCs w:val="22"/>
              </w:rPr>
              <w:t xml:space="preserve"> </w:t>
            </w:r>
            <w:r w:rsidR="00401D4F" w:rsidRPr="003131DE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122" w:rsidRDefault="00734122">
      <w:r>
        <w:separator/>
      </w:r>
    </w:p>
  </w:endnote>
  <w:endnote w:type="continuationSeparator" w:id="0">
    <w:p w:rsidR="00734122" w:rsidRDefault="0073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122" w:rsidRDefault="00734122">
      <w:r>
        <w:separator/>
      </w:r>
    </w:p>
  </w:footnote>
  <w:footnote w:type="continuationSeparator" w:id="0">
    <w:p w:rsidR="00734122" w:rsidRDefault="0073412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B6AE4"/>
    <w:multiLevelType w:val="hybridMultilevel"/>
    <w:tmpl w:val="30DEF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B1"/>
    <w:rsid w:val="00032866"/>
    <w:rsid w:val="000C3C33"/>
    <w:rsid w:val="001630D5"/>
    <w:rsid w:val="00166822"/>
    <w:rsid w:val="001A59CF"/>
    <w:rsid w:val="001D6D3D"/>
    <w:rsid w:val="003131DE"/>
    <w:rsid w:val="00362AB0"/>
    <w:rsid w:val="003D6AC6"/>
    <w:rsid w:val="003F5DA2"/>
    <w:rsid w:val="00401D4F"/>
    <w:rsid w:val="00452483"/>
    <w:rsid w:val="00472A5C"/>
    <w:rsid w:val="004B0C92"/>
    <w:rsid w:val="00512982"/>
    <w:rsid w:val="00526D47"/>
    <w:rsid w:val="0053072D"/>
    <w:rsid w:val="0055255D"/>
    <w:rsid w:val="005C219A"/>
    <w:rsid w:val="006847E2"/>
    <w:rsid w:val="006D7674"/>
    <w:rsid w:val="006F5E63"/>
    <w:rsid w:val="00714930"/>
    <w:rsid w:val="00734122"/>
    <w:rsid w:val="00764FA6"/>
    <w:rsid w:val="008614B3"/>
    <w:rsid w:val="009320EC"/>
    <w:rsid w:val="009767D5"/>
    <w:rsid w:val="00976E33"/>
    <w:rsid w:val="009B2248"/>
    <w:rsid w:val="00AF1740"/>
    <w:rsid w:val="00B411DB"/>
    <w:rsid w:val="00B8523B"/>
    <w:rsid w:val="00BA3203"/>
    <w:rsid w:val="00BB62B1"/>
    <w:rsid w:val="00C50B27"/>
    <w:rsid w:val="00CE0A8B"/>
    <w:rsid w:val="00CF59CE"/>
    <w:rsid w:val="00D30D17"/>
    <w:rsid w:val="00DC1BF5"/>
    <w:rsid w:val="00E67C85"/>
    <w:rsid w:val="00E709EA"/>
    <w:rsid w:val="00F1326B"/>
    <w:rsid w:val="00F8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A9ED5"/>
  <w15:chartTrackingRefBased/>
  <w15:docId w15:val="{CDCE245F-F977-466F-9915-166BE6E6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OPONENTA%20DIPLOMOV&#201;%20PR&#193;CE_2015%5b11349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PRÁCE_2015[11349]</Template>
  <TotalTime>109</TotalTime>
  <Pages>2</Pages>
  <Words>378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2021-04-27T08:35:00Z</dcterms:created>
  <dcterms:modified xsi:type="dcterms:W3CDTF">2021-05-03T12:18:00Z</dcterms:modified>
</cp:coreProperties>
</file>