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31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Bočková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31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motivace a spokojenost zaměstnanců ve výrobním podniku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AC31D5" w:rsidRPr="00C50B27" w:rsidTr="00C50B27">
        <w:tc>
          <w:tcPr>
            <w:tcW w:w="2808" w:type="dxa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Andragogika v profilaci na řízení lidských zdrojů v neziskové sféře </w:t>
            </w:r>
          </w:p>
        </w:tc>
      </w:tr>
      <w:tr w:rsidR="00AC31D5" w:rsidRPr="00C50B27" w:rsidTr="00C50B27">
        <w:tc>
          <w:tcPr>
            <w:tcW w:w="2808" w:type="dxa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AC31D5" w:rsidRPr="00C50B27" w:rsidTr="00C50B27">
        <w:tc>
          <w:tcPr>
            <w:tcW w:w="2808" w:type="dxa"/>
            <w:vAlign w:val="center"/>
          </w:tcPr>
          <w:p w:rsidR="00AC31D5" w:rsidRPr="00C50B27" w:rsidRDefault="00AC31D5" w:rsidP="00AC31D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C31D5" w:rsidRPr="00C50B27" w:rsidRDefault="00AC31D5" w:rsidP="00AC31D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C31D5" w:rsidRPr="00C50B27" w:rsidRDefault="00AC31D5" w:rsidP="00AC31D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C31D5" w:rsidRPr="00C50B27" w:rsidTr="00C50B27">
        <w:tc>
          <w:tcPr>
            <w:tcW w:w="9828" w:type="dxa"/>
            <w:gridSpan w:val="9"/>
            <w:shd w:val="clear" w:color="auto" w:fill="A6A6A6"/>
          </w:tcPr>
          <w:p w:rsidR="00AC31D5" w:rsidRPr="00C50B27" w:rsidRDefault="00AC31D5" w:rsidP="00AC31D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B411DB">
        <w:tc>
          <w:tcPr>
            <w:tcW w:w="9828" w:type="dxa"/>
            <w:gridSpan w:val="9"/>
            <w:shd w:val="clear" w:color="auto" w:fill="A6A6A6"/>
          </w:tcPr>
          <w:p w:rsidR="00AC31D5" w:rsidRPr="00B411DB" w:rsidRDefault="00AC31D5" w:rsidP="00AC31D5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9828" w:type="dxa"/>
            <w:gridSpan w:val="9"/>
          </w:tcPr>
          <w:p w:rsidR="00AC31D5" w:rsidRPr="00C50B27" w:rsidRDefault="00AC31D5" w:rsidP="00AC31D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C31D5" w:rsidRDefault="00AC31D5" w:rsidP="00AC31D5">
            <w:pPr>
              <w:rPr>
                <w:sz w:val="22"/>
                <w:szCs w:val="22"/>
              </w:rPr>
            </w:pPr>
          </w:p>
          <w:p w:rsidR="00AC31D5" w:rsidRDefault="00AC31D5" w:rsidP="00DB32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zaměřuje na problematiku </w:t>
            </w:r>
            <w:r w:rsidR="00CB6679">
              <w:rPr>
                <w:sz w:val="22"/>
                <w:szCs w:val="22"/>
              </w:rPr>
              <w:t>pracovní motivace a spokojenosti zaměstnanců. Praktická část je orientovaná na zjiš</w:t>
            </w:r>
            <w:r w:rsidR="00F5071E">
              <w:rPr>
                <w:sz w:val="22"/>
                <w:szCs w:val="22"/>
              </w:rPr>
              <w:t>tění úrovně pracovní motivace a pracovní spokojenosti ve výrobním podniku. Vzhledem k tomu, že je výzkum realizován v konkrétním podniku, poskytuje tak cennou zpětnou vazbu a zvyšuje praktický přínos práce. Teoretická část práce poskytuje ucelený vhled do problematiky, vymezuje základní pojmy a zmiňuje teorie pracovní</w:t>
            </w:r>
            <w:r w:rsidR="00DB321D">
              <w:rPr>
                <w:sz w:val="22"/>
                <w:szCs w:val="22"/>
              </w:rPr>
              <w:t xml:space="preserve"> motivace, zabývá se také pracovní spokojeností a možnostmi zkoumání úrovně pracovní spokojenosti.</w:t>
            </w:r>
            <w:r w:rsidR="00F5071E">
              <w:rPr>
                <w:sz w:val="22"/>
                <w:szCs w:val="22"/>
              </w:rPr>
              <w:t xml:space="preserve"> Metodologická část</w:t>
            </w:r>
            <w:r w:rsidR="00DB321D">
              <w:rPr>
                <w:sz w:val="22"/>
                <w:szCs w:val="22"/>
              </w:rPr>
              <w:t xml:space="preserve"> práce</w:t>
            </w:r>
            <w:r w:rsidR="00F5071E">
              <w:rPr>
                <w:sz w:val="22"/>
                <w:szCs w:val="22"/>
              </w:rPr>
              <w:t xml:space="preserve"> je promyšlená, vhodně </w:t>
            </w:r>
            <w:r w:rsidR="00DB321D">
              <w:rPr>
                <w:sz w:val="22"/>
                <w:szCs w:val="22"/>
              </w:rPr>
              <w:t>navržená</w:t>
            </w:r>
            <w:r w:rsidR="00F5071E">
              <w:rPr>
                <w:sz w:val="22"/>
                <w:szCs w:val="22"/>
              </w:rPr>
              <w:t xml:space="preserve"> a precizně zpracovaná. Ocenit lze použití různých zdrojů pro konstrukci výzkumného nástroje, aby byl</w:t>
            </w:r>
            <w:r w:rsidR="00DB321D">
              <w:rPr>
                <w:sz w:val="22"/>
                <w:szCs w:val="22"/>
              </w:rPr>
              <w:t xml:space="preserve"> použitelný</w:t>
            </w:r>
            <w:r w:rsidR="00F5071E">
              <w:rPr>
                <w:sz w:val="22"/>
                <w:szCs w:val="22"/>
              </w:rPr>
              <w:t xml:space="preserve"> pro konkrétní účely. Výsledky jsou zpracovány pečlivě a </w:t>
            </w:r>
            <w:r w:rsidR="00DB321D">
              <w:rPr>
                <w:sz w:val="22"/>
                <w:szCs w:val="22"/>
              </w:rPr>
              <w:t xml:space="preserve">jsou </w:t>
            </w:r>
            <w:r w:rsidR="00F5071E">
              <w:rPr>
                <w:sz w:val="22"/>
                <w:szCs w:val="22"/>
              </w:rPr>
              <w:t xml:space="preserve">srozumitelně interpretovány. Praktický přínos práce podtrhují navržená doporučení, která jsou sestavená na základě výsledků výzkumu. Práce je zpracována kvalitně, srozumitelně a poskytuje cenné informace pro </w:t>
            </w:r>
            <w:r w:rsidR="00DB321D">
              <w:rPr>
                <w:sz w:val="22"/>
                <w:szCs w:val="22"/>
              </w:rPr>
              <w:t xml:space="preserve">praxi. </w:t>
            </w:r>
          </w:p>
          <w:p w:rsidR="00DB321D" w:rsidRPr="00DB321D" w:rsidRDefault="00DB321D" w:rsidP="00DB321D">
            <w:pPr>
              <w:jc w:val="both"/>
              <w:rPr>
                <w:b/>
                <w:sz w:val="22"/>
                <w:szCs w:val="22"/>
              </w:rPr>
            </w:pPr>
            <w:r w:rsidRPr="00DB321D">
              <w:rPr>
                <w:b/>
                <w:sz w:val="22"/>
                <w:szCs w:val="22"/>
              </w:rPr>
              <w:t xml:space="preserve">Práci hodnotím jako výbornou a doporučuji k obhajobě. </w:t>
            </w:r>
          </w:p>
          <w:p w:rsidR="00DB321D" w:rsidRPr="00C50B27" w:rsidRDefault="00DB321D" w:rsidP="00DB321D">
            <w:pPr>
              <w:jc w:val="both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9828" w:type="dxa"/>
            <w:gridSpan w:val="9"/>
          </w:tcPr>
          <w:p w:rsidR="00AC31D5" w:rsidRDefault="00AC31D5" w:rsidP="00AC31D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B321D" w:rsidRPr="00EE2E36" w:rsidRDefault="00DB321D" w:rsidP="00AC31D5">
            <w:pPr>
              <w:rPr>
                <w:b/>
                <w:sz w:val="22"/>
                <w:szCs w:val="22"/>
              </w:rPr>
            </w:pPr>
          </w:p>
          <w:p w:rsidR="00AC31D5" w:rsidRDefault="00DB321D" w:rsidP="00DB321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bylo naloženo s výsledky výzkumu?</w:t>
            </w:r>
          </w:p>
          <w:p w:rsidR="00DB321D" w:rsidRPr="00C50B27" w:rsidRDefault="00DB321D" w:rsidP="00DB321D">
            <w:pPr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6791" w:type="dxa"/>
            <w:gridSpan w:val="3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C31D5" w:rsidRPr="00C50B27" w:rsidRDefault="00F5071E" w:rsidP="00AC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AC31D5" w:rsidRPr="00C50B27" w:rsidRDefault="00AC31D5" w:rsidP="00AC31D5">
            <w:pPr>
              <w:jc w:val="center"/>
              <w:rPr>
                <w:sz w:val="22"/>
                <w:szCs w:val="22"/>
              </w:rPr>
            </w:pPr>
          </w:p>
        </w:tc>
      </w:tr>
      <w:tr w:rsidR="00AC31D5" w:rsidRPr="00C50B27" w:rsidTr="00C50B27">
        <w:tc>
          <w:tcPr>
            <w:tcW w:w="4068" w:type="dxa"/>
            <w:gridSpan w:val="2"/>
            <w:vAlign w:val="center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321D">
              <w:rPr>
                <w:sz w:val="22"/>
                <w:szCs w:val="22"/>
              </w:rPr>
              <w:t xml:space="preserve"> 12</w:t>
            </w:r>
            <w:r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AC31D5" w:rsidRPr="00C50B27" w:rsidRDefault="00AC31D5" w:rsidP="00AC31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1A" w:rsidRDefault="0030161A">
      <w:r>
        <w:separator/>
      </w:r>
    </w:p>
  </w:endnote>
  <w:endnote w:type="continuationSeparator" w:id="0">
    <w:p w:rsidR="0030161A" w:rsidRDefault="0030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1A" w:rsidRDefault="0030161A">
      <w:r>
        <w:separator/>
      </w:r>
    </w:p>
  </w:footnote>
  <w:footnote w:type="continuationSeparator" w:id="0">
    <w:p w:rsidR="0030161A" w:rsidRDefault="0030161A">
      <w:r>
        <w:continuationSeparator/>
      </w:r>
    </w:p>
  </w:footnote>
  <w:footnote w:id="1">
    <w:p w:rsidR="00AC31D5" w:rsidRDefault="00AC31D5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3"/>
    <w:multiLevelType w:val="hybridMultilevel"/>
    <w:tmpl w:val="BC8023A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932"/>
    <w:multiLevelType w:val="hybridMultilevel"/>
    <w:tmpl w:val="B7607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DE9"/>
    <w:multiLevelType w:val="hybridMultilevel"/>
    <w:tmpl w:val="C7C0C02A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2"/>
    <w:rsid w:val="00154F27"/>
    <w:rsid w:val="001A4A1D"/>
    <w:rsid w:val="0022524B"/>
    <w:rsid w:val="0030161A"/>
    <w:rsid w:val="00362AB0"/>
    <w:rsid w:val="003F5DA2"/>
    <w:rsid w:val="00440E92"/>
    <w:rsid w:val="00480717"/>
    <w:rsid w:val="004C0154"/>
    <w:rsid w:val="00512982"/>
    <w:rsid w:val="00526D47"/>
    <w:rsid w:val="0055255D"/>
    <w:rsid w:val="005C219A"/>
    <w:rsid w:val="006229DF"/>
    <w:rsid w:val="006847E2"/>
    <w:rsid w:val="007553A2"/>
    <w:rsid w:val="007D3518"/>
    <w:rsid w:val="0080486B"/>
    <w:rsid w:val="008614B3"/>
    <w:rsid w:val="00942EFD"/>
    <w:rsid w:val="00971005"/>
    <w:rsid w:val="009A27D5"/>
    <w:rsid w:val="00AC31D5"/>
    <w:rsid w:val="00B411DB"/>
    <w:rsid w:val="00BA3203"/>
    <w:rsid w:val="00C152AB"/>
    <w:rsid w:val="00C50B27"/>
    <w:rsid w:val="00CA7D64"/>
    <w:rsid w:val="00CB6679"/>
    <w:rsid w:val="00D05C79"/>
    <w:rsid w:val="00DB321D"/>
    <w:rsid w:val="00DC1BF5"/>
    <w:rsid w:val="00E44782"/>
    <w:rsid w:val="00E613E1"/>
    <w:rsid w:val="00E709EA"/>
    <w:rsid w:val="00ED2FBE"/>
    <w:rsid w:val="00EE2E36"/>
    <w:rsid w:val="00F1326B"/>
    <w:rsid w:val="00F5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277F7"/>
  <w15:chartTrackingRefBased/>
  <w15:docId w15:val="{B884394E-D800-4624-8C69-E56F3BD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60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8</cp:revision>
  <cp:lastPrinted>2012-04-25T08:21:00Z</cp:lastPrinted>
  <dcterms:created xsi:type="dcterms:W3CDTF">2021-05-11T07:01:00Z</dcterms:created>
  <dcterms:modified xsi:type="dcterms:W3CDTF">2021-05-13T12:33:00Z</dcterms:modified>
</cp:coreProperties>
</file>