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B46CC9" w:rsidRPr="00C50B27" w:rsidTr="00C50B27">
        <w:tc>
          <w:tcPr>
            <w:tcW w:w="2808" w:type="dxa"/>
          </w:tcPr>
          <w:p w:rsidR="00B46CC9" w:rsidRPr="00C50B27" w:rsidRDefault="00B46CC9" w:rsidP="00B46CC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B46CC9" w:rsidRPr="00C50B27" w:rsidRDefault="00B46CC9" w:rsidP="00B46C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Vendula Chmelařová</w:t>
            </w:r>
          </w:p>
        </w:tc>
      </w:tr>
      <w:tr w:rsidR="00B46CC9" w:rsidRPr="00C50B27" w:rsidTr="00C50B27">
        <w:tc>
          <w:tcPr>
            <w:tcW w:w="2808" w:type="dxa"/>
          </w:tcPr>
          <w:p w:rsidR="00B46CC9" w:rsidRPr="00C50B27" w:rsidRDefault="00B46CC9" w:rsidP="00B46CC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B46CC9" w:rsidRPr="00C50B27" w:rsidRDefault="00B46CC9" w:rsidP="00B46C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Dysfunkční rodinné prostředí jako aspekt kriminality mládeže</w:t>
            </w:r>
          </w:p>
        </w:tc>
      </w:tr>
      <w:tr w:rsidR="00B46CC9" w:rsidRPr="00C50B27" w:rsidTr="00C50B27">
        <w:tc>
          <w:tcPr>
            <w:tcW w:w="2808" w:type="dxa"/>
          </w:tcPr>
          <w:p w:rsidR="00B46CC9" w:rsidRPr="00C50B27" w:rsidRDefault="00B46CC9" w:rsidP="00B46CC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B46CC9" w:rsidRPr="00C50B27" w:rsidRDefault="00B46CC9" w:rsidP="00B46C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B46CC9" w:rsidRPr="00C50B27" w:rsidTr="00C50B27">
        <w:tc>
          <w:tcPr>
            <w:tcW w:w="2808" w:type="dxa"/>
          </w:tcPr>
          <w:p w:rsidR="00B46CC9" w:rsidRPr="00C50B27" w:rsidRDefault="00B46CC9" w:rsidP="00B46CC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B46CC9" w:rsidRPr="00C50B27" w:rsidRDefault="00B46CC9" w:rsidP="00B46C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B46CC9" w:rsidRPr="00C50B27" w:rsidTr="00C50B27">
        <w:tc>
          <w:tcPr>
            <w:tcW w:w="2808" w:type="dxa"/>
          </w:tcPr>
          <w:p w:rsidR="00B46CC9" w:rsidRPr="00C50B27" w:rsidRDefault="00B46CC9" w:rsidP="00B46CC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B46CC9" w:rsidRPr="00C50B27" w:rsidRDefault="00B46CC9" w:rsidP="00B46C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6CC9" w:rsidRDefault="00B46CC9" w:rsidP="00B46C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se věnuje problematice dysfunkčního rodinného prostředí a jeho možným vlivům na kriminalitu mládeže. </w:t>
            </w:r>
          </w:p>
          <w:p w:rsidR="00B46CC9" w:rsidRDefault="00B46CC9" w:rsidP="00B46C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práce adekvátně definuje pojmy dysfunkční rodina a kriminalitu mladistvých.</w:t>
            </w:r>
          </w:p>
          <w:p w:rsidR="00B46CC9" w:rsidRPr="00C50B27" w:rsidRDefault="00B46CC9" w:rsidP="00B46C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 vytvoření teoretických východisek bakalářské práce autorka použila poměrně malý počet odborných zdrojů. </w:t>
            </w:r>
          </w:p>
          <w:p w:rsidR="00B46CC9" w:rsidRPr="00C50B27" w:rsidRDefault="00B46CC9" w:rsidP="00B46C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práce si autorka zvolila jako metodu zkoumání případové studie. V práci prezentuje dvě případové studie, ale není zřejmé, jakým způsobem byla data analyzována. Druhou metodou byl zvolen rozhovor s kurátory. Přesný postup analýzy dat není v práci uveden. Praktická část práce má své limity, absentuje interpretace získaných dat.</w:t>
            </w:r>
          </w:p>
          <w:p w:rsidR="00B46CC9" w:rsidRDefault="00B46CC9" w:rsidP="00B46CC9">
            <w:pPr>
              <w:rPr>
                <w:sz w:val="22"/>
                <w:szCs w:val="22"/>
              </w:rPr>
            </w:pPr>
          </w:p>
          <w:p w:rsidR="00B411DB" w:rsidRPr="00C50B27" w:rsidRDefault="00B46CC9" w:rsidP="00B46C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6CC9" w:rsidRDefault="00B46CC9" w:rsidP="00B46CC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jaký typ zvolené případové studie se jedná?</w:t>
            </w:r>
          </w:p>
          <w:p w:rsidR="00B46CC9" w:rsidRPr="00AE4D7F" w:rsidRDefault="00B46CC9" w:rsidP="00B46CC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E4D7F">
              <w:rPr>
                <w:sz w:val="22"/>
                <w:szCs w:val="22"/>
              </w:rPr>
              <w:t>Jaké metody by</w:t>
            </w:r>
            <w:r>
              <w:rPr>
                <w:sz w:val="22"/>
                <w:szCs w:val="22"/>
              </w:rPr>
              <w:t xml:space="preserve"> mohly být použity pro analýzu V</w:t>
            </w:r>
            <w:r w:rsidRPr="00AE4D7F">
              <w:rPr>
                <w:sz w:val="22"/>
                <w:szCs w:val="22"/>
              </w:rPr>
              <w:t xml:space="preserve">ašich dat?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B46CC9">
              <w:rPr>
                <w:sz w:val="22"/>
                <w:szCs w:val="22"/>
              </w:rPr>
              <w:t>10.5.2021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46CC9">
              <w:rPr>
                <w:sz w:val="22"/>
                <w:szCs w:val="22"/>
              </w:rPr>
              <w:t xml:space="preserve"> Lukešová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A66" w:rsidRDefault="00EC5A66">
      <w:r>
        <w:separator/>
      </w:r>
    </w:p>
  </w:endnote>
  <w:endnote w:type="continuationSeparator" w:id="0">
    <w:p w:rsidR="00EC5A66" w:rsidRDefault="00EC5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A66" w:rsidRDefault="00EC5A66">
      <w:r>
        <w:separator/>
      </w:r>
    </w:p>
  </w:footnote>
  <w:footnote w:type="continuationSeparator" w:id="0">
    <w:p w:rsidR="00EC5A66" w:rsidRDefault="00EC5A6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2401C"/>
    <w:multiLevelType w:val="hybridMultilevel"/>
    <w:tmpl w:val="FF366A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45D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8B045D"/>
    <w:rsid w:val="00B411DB"/>
    <w:rsid w:val="00B46CC9"/>
    <w:rsid w:val="00BA3203"/>
    <w:rsid w:val="00C03D7D"/>
    <w:rsid w:val="00C50B27"/>
    <w:rsid w:val="00D22B4D"/>
    <w:rsid w:val="00D62416"/>
    <w:rsid w:val="00DC1BF5"/>
    <w:rsid w:val="00E709EA"/>
    <w:rsid w:val="00EC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5274A4"/>
  <w15:chartTrackingRefBased/>
  <w15:docId w15:val="{D0C15233-39CF-4649-A837-19665C3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46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VEDOUC&#205;HO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(1)</Template>
  <TotalTime>0</TotalTime>
  <Pages>1</Pages>
  <Words>315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Michaela Lukešová</cp:lastModifiedBy>
  <cp:revision>2</cp:revision>
  <cp:lastPrinted>2012-04-25T08:21:00Z</cp:lastPrinted>
  <dcterms:created xsi:type="dcterms:W3CDTF">2021-05-11T05:17:00Z</dcterms:created>
  <dcterms:modified xsi:type="dcterms:W3CDTF">2021-05-11T05:17:00Z</dcterms:modified>
</cp:coreProperties>
</file>