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56838">
        <w:rPr>
          <w:b/>
          <w:i/>
          <w:sz w:val="22"/>
          <w:szCs w:val="22"/>
        </w:rPr>
        <w:t>David Baďura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B3ADF">
        <w:rPr>
          <w:b/>
          <w:i/>
          <w:sz w:val="22"/>
          <w:szCs w:val="22"/>
        </w:rPr>
        <w:t xml:space="preserve"> </w:t>
      </w:r>
      <w:bookmarkStart w:id="3" w:name="_GoBack"/>
      <w:bookmarkEnd w:id="3"/>
      <w:r w:rsidR="00956838">
        <w:rPr>
          <w:b/>
          <w:i/>
          <w:sz w:val="22"/>
          <w:szCs w:val="22"/>
        </w:rPr>
        <w:t>Ing. Aneta Hanáková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56838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956838">
        <w:rPr>
          <w:b/>
          <w:i/>
          <w:sz w:val="22"/>
          <w:szCs w:val="22"/>
        </w:rPr>
        <w:t>Finanční analýza vybrané firmy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b/>
                <w:snapToGrid w:val="0"/>
                <w:color w:val="000000"/>
              </w:rPr>
            </w:r>
            <w:r w:rsidR="007048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b/>
                <w:snapToGrid w:val="0"/>
                <w:color w:val="000000"/>
              </w:rPr>
            </w:r>
            <w:r w:rsidR="007048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b/>
                <w:snapToGrid w:val="0"/>
                <w:color w:val="000000"/>
              </w:rPr>
            </w:r>
            <w:r w:rsidR="007048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b/>
                <w:snapToGrid w:val="0"/>
                <w:color w:val="000000"/>
              </w:rPr>
            </w:r>
            <w:r w:rsidR="007048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b/>
                <w:snapToGrid w:val="0"/>
                <w:color w:val="000000"/>
              </w:rPr>
            </w:r>
            <w:r w:rsidR="007048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b/>
                <w:snapToGrid w:val="0"/>
                <w:color w:val="000000"/>
              </w:rPr>
            </w:r>
            <w:r w:rsidR="0070485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485F">
              <w:rPr>
                <w:snapToGrid w:val="0"/>
                <w:color w:val="000000"/>
              </w:rPr>
            </w:r>
            <w:r w:rsidR="007048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56838">
              <w:rPr>
                <w:b/>
                <w:snapToGrid w:val="0"/>
                <w:color w:val="000000"/>
              </w:rPr>
              <w:t>23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956838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56838">
        <w:rPr>
          <w:i/>
          <w:noProof/>
        </w:rPr>
        <w:t>Předkládaná práce splňuje požadavky kladené na bakalářskou práci. Student prokázal, že se v problematice orientuje, zpracoval teoretickou část s vybranými literárními zdroji. Následně byl schopen aplikovat teoretické poznatky v praktiké části práce, zpracovat data společnosti a vybrat k tomu vhodné analytické nástroje. V závěrečné části student shrnul výsledky analýzy a navrhl doporučení.</w:t>
      </w:r>
    </w:p>
    <w:p w:rsidR="00956838" w:rsidRDefault="00956838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DC219A" w:rsidRPr="00AE58C9" w:rsidRDefault="00956838" w:rsidP="003E1491">
      <w:pPr>
        <w:rPr>
          <w:i/>
        </w:rPr>
      </w:pPr>
      <w:r>
        <w:rPr>
          <w:i/>
          <w:noProof/>
        </w:rPr>
        <w:t>V práci bylo zjištěno postupné navyšování doby splatnosti pohledávek. K čemu tento jev přisuzujete a jaké kroky doporučujete zavést?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0485F">
        <w:rPr>
          <w:i/>
        </w:rPr>
      </w:r>
      <w:r w:rsidR="0070485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485F">
        <w:rPr>
          <w:i/>
        </w:rPr>
      </w:r>
      <w:r w:rsidR="0070485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56838">
        <w:rPr>
          <w:i/>
          <w:noProof/>
        </w:rPr>
        <w:t>25. 6. 2020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485F" w:rsidRDefault="0070485F">
      <w:r>
        <w:separator/>
      </w:r>
    </w:p>
  </w:endnote>
  <w:endnote w:type="continuationSeparator" w:id="0">
    <w:p w:rsidR="0070485F" w:rsidRDefault="00704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485F" w:rsidRDefault="0070485F">
      <w:r>
        <w:separator/>
      </w:r>
    </w:p>
  </w:footnote>
  <w:footnote w:type="continuationSeparator" w:id="0">
    <w:p w:rsidR="0070485F" w:rsidRDefault="0070485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82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4086E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0485F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56838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EB3ADF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BAD45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556660-A82F-4C14-BD4F-BBBF03B74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David Baďura</cp:lastModifiedBy>
  <cp:revision>3</cp:revision>
  <cp:lastPrinted>2014-07-24T08:52:00Z</cp:lastPrinted>
  <dcterms:created xsi:type="dcterms:W3CDTF">2020-06-25T15:25:00Z</dcterms:created>
  <dcterms:modified xsi:type="dcterms:W3CDTF">2020-06-25T15:29:00Z</dcterms:modified>
</cp:coreProperties>
</file>