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82"/>
        <w:gridCol w:w="3674"/>
        <w:gridCol w:w="386"/>
        <w:gridCol w:w="386"/>
        <w:gridCol w:w="401"/>
        <w:gridCol w:w="401"/>
        <w:gridCol w:w="386"/>
        <w:gridCol w:w="372"/>
      </w:tblGrid>
      <w:tr w:rsidR="005D76EE" w:rsidRPr="007708A0" w:rsidTr="00957D02">
        <w:tc>
          <w:tcPr>
            <w:tcW w:w="5000" w:type="pct"/>
            <w:gridSpan w:val="8"/>
          </w:tcPr>
          <w:p w:rsidR="005D76EE" w:rsidRPr="007708A0" w:rsidRDefault="005D76EE" w:rsidP="00832F9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5D76EE" w:rsidRPr="007708A0" w:rsidTr="00C77865">
        <w:tc>
          <w:tcPr>
            <w:tcW w:w="1766" w:type="pct"/>
          </w:tcPr>
          <w:p w:rsidR="005D76EE" w:rsidRPr="007708A0" w:rsidRDefault="00832F99" w:rsidP="0074002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234" w:type="pct"/>
            <w:gridSpan w:val="7"/>
          </w:tcPr>
          <w:p w:rsidR="005D76EE" w:rsidRPr="007708A0" w:rsidRDefault="00DB51A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MgA. Jitka Patakiová</w:t>
            </w:r>
          </w:p>
        </w:tc>
      </w:tr>
      <w:tr w:rsidR="005D76EE" w:rsidRPr="007708A0" w:rsidTr="00C77865">
        <w:tc>
          <w:tcPr>
            <w:tcW w:w="1766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234" w:type="pct"/>
            <w:gridSpan w:val="7"/>
          </w:tcPr>
          <w:p w:rsidR="005D76EE" w:rsidRPr="007708A0" w:rsidRDefault="00DB51A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Rozvíjení sociálních a personálních kompetencí dětí prostřednictvím dramatické výchovy</w:t>
            </w:r>
          </w:p>
        </w:tc>
      </w:tr>
      <w:tr w:rsidR="005D76EE" w:rsidRPr="007708A0" w:rsidTr="00C77865">
        <w:tc>
          <w:tcPr>
            <w:tcW w:w="1766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34" w:type="pct"/>
            <w:gridSpan w:val="7"/>
          </w:tcPr>
          <w:p w:rsidR="005D76EE" w:rsidRPr="007708A0" w:rsidRDefault="00DB51A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Barbora Tallová</w:t>
            </w:r>
          </w:p>
        </w:tc>
      </w:tr>
      <w:tr w:rsidR="005D76EE" w:rsidRPr="007708A0" w:rsidTr="00C77865">
        <w:tc>
          <w:tcPr>
            <w:tcW w:w="1766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3234" w:type="pct"/>
            <w:gridSpan w:val="7"/>
          </w:tcPr>
          <w:p w:rsidR="005D76EE" w:rsidRPr="007708A0" w:rsidRDefault="00DB51A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5D76EE" w:rsidRPr="007708A0" w:rsidTr="00C77865">
        <w:tc>
          <w:tcPr>
            <w:tcW w:w="1766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234" w:type="pct"/>
            <w:gridSpan w:val="7"/>
          </w:tcPr>
          <w:p w:rsidR="005D76EE" w:rsidRPr="007708A0" w:rsidRDefault="00DB51A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5D76EE" w:rsidRPr="007708A0" w:rsidTr="00C77865">
        <w:tc>
          <w:tcPr>
            <w:tcW w:w="176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34" w:type="pct"/>
            <w:gridSpan w:val="7"/>
          </w:tcPr>
          <w:p w:rsidR="005D76EE" w:rsidRPr="00832F99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832F99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5D76EE" w:rsidRPr="007708A0" w:rsidTr="00957D02">
        <w:tc>
          <w:tcPr>
            <w:tcW w:w="5000" w:type="pct"/>
            <w:gridSpan w:val="8"/>
            <w:shd w:val="clear" w:color="auto" w:fill="A6A6A6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5D76EE" w:rsidRPr="007708A0" w:rsidTr="00C77865">
        <w:tc>
          <w:tcPr>
            <w:tcW w:w="3744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C24A85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C77865">
        <w:tc>
          <w:tcPr>
            <w:tcW w:w="3744" w:type="pct"/>
            <w:gridSpan w:val="2"/>
          </w:tcPr>
          <w:p w:rsidR="005D76EE" w:rsidRPr="007708A0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C77865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C77865">
        <w:tc>
          <w:tcPr>
            <w:tcW w:w="3744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4A0DB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5D76EE" w:rsidRPr="007708A0" w:rsidTr="00C77865">
        <w:tc>
          <w:tcPr>
            <w:tcW w:w="3744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11082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C77865">
        <w:tc>
          <w:tcPr>
            <w:tcW w:w="3744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5D76EE" w:rsidRPr="007708A0" w:rsidRDefault="00C77865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C77865">
        <w:tc>
          <w:tcPr>
            <w:tcW w:w="3744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C77865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5D76EE" w:rsidRPr="007708A0" w:rsidTr="00C77865">
        <w:tc>
          <w:tcPr>
            <w:tcW w:w="374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11082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C77865">
        <w:tc>
          <w:tcPr>
            <w:tcW w:w="374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C77865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C77865">
        <w:tc>
          <w:tcPr>
            <w:tcW w:w="374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Přiměřenost a rozsah evalvace průběhu a výsledků aplikačního výstupu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C77865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5D76EE" w:rsidRPr="007708A0" w:rsidTr="00C77865">
        <w:tc>
          <w:tcPr>
            <w:tcW w:w="3744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5D76EE" w:rsidRPr="00C77865" w:rsidRDefault="005D76EE" w:rsidP="00957D02">
            <w:pPr>
              <w:spacing w:after="0" w:line="240" w:lineRule="auto"/>
              <w:rPr>
                <w:rFonts w:ascii="Arial" w:hAnsi="Arial" w:cs="Arial"/>
                <w:highlight w:val="red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C77865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C77865">
        <w:tc>
          <w:tcPr>
            <w:tcW w:w="3744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5D76EE" w:rsidRPr="00C77865" w:rsidRDefault="005D76EE" w:rsidP="00957D02">
            <w:pPr>
              <w:spacing w:after="0" w:line="240" w:lineRule="auto"/>
              <w:rPr>
                <w:rFonts w:ascii="Arial" w:hAnsi="Arial" w:cs="Arial"/>
                <w:highlight w:val="red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C77865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</w:tcPr>
          <w:p w:rsidR="001E4DD4" w:rsidRDefault="001E4DD4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995DD8" w:rsidRDefault="0024425C" w:rsidP="00995DD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 formální stránce je t</w:t>
            </w:r>
            <w:r w:rsidR="00C24A85">
              <w:rPr>
                <w:rFonts w:ascii="Arial" w:hAnsi="Arial" w:cs="Arial"/>
              </w:rPr>
              <w:t xml:space="preserve">ext psán odborným jazykem, </w:t>
            </w:r>
            <w:r>
              <w:rPr>
                <w:rFonts w:ascii="Arial" w:hAnsi="Arial" w:cs="Arial"/>
              </w:rPr>
              <w:t>obsahuje ale několik chyb</w:t>
            </w:r>
            <w:r w:rsidR="00C24A85">
              <w:rPr>
                <w:rFonts w:ascii="Arial" w:hAnsi="Arial" w:cs="Arial"/>
              </w:rPr>
              <w:t xml:space="preserve"> (především chybějící čárky v souvětích, viz např. </w:t>
            </w:r>
            <w:r w:rsidR="00C50DEC">
              <w:rPr>
                <w:rFonts w:ascii="Arial" w:hAnsi="Arial" w:cs="Arial"/>
              </w:rPr>
              <w:t xml:space="preserve">na </w:t>
            </w:r>
            <w:r w:rsidR="003446F0">
              <w:rPr>
                <w:rFonts w:ascii="Arial" w:hAnsi="Arial" w:cs="Arial"/>
              </w:rPr>
              <w:t>s. 40, 56, 61, 62</w:t>
            </w:r>
            <w:r w:rsidR="00C24A85">
              <w:rPr>
                <w:rFonts w:ascii="Arial" w:hAnsi="Arial" w:cs="Arial"/>
              </w:rPr>
              <w:t xml:space="preserve"> atd.). Autorka se dopustila několika nepřesností v užití citační no</w:t>
            </w:r>
            <w:r w:rsidR="00995DD8">
              <w:rPr>
                <w:rFonts w:ascii="Arial" w:hAnsi="Arial" w:cs="Arial"/>
              </w:rPr>
              <w:t xml:space="preserve">rmy, </w:t>
            </w:r>
            <w:r w:rsidR="00C24A85">
              <w:rPr>
                <w:rFonts w:ascii="Arial" w:hAnsi="Arial" w:cs="Arial"/>
              </w:rPr>
              <w:t>např. na s. 21 je přímá citace z</w:t>
            </w:r>
            <w:r w:rsidR="00F87FF2">
              <w:rPr>
                <w:rFonts w:ascii="Arial" w:hAnsi="Arial" w:cs="Arial"/>
              </w:rPr>
              <w:t> MŠMT (</w:t>
            </w:r>
            <w:r w:rsidR="00C24A85">
              <w:rPr>
                <w:rFonts w:ascii="Arial" w:hAnsi="Arial" w:cs="Arial"/>
              </w:rPr>
              <w:t>2018</w:t>
            </w:r>
            <w:r w:rsidR="00F87FF2">
              <w:rPr>
                <w:rFonts w:ascii="Arial" w:hAnsi="Arial" w:cs="Arial"/>
              </w:rPr>
              <w:t>)</w:t>
            </w:r>
            <w:r w:rsidR="00C24A85">
              <w:rPr>
                <w:rFonts w:ascii="Arial" w:hAnsi="Arial" w:cs="Arial"/>
              </w:rPr>
              <w:t xml:space="preserve"> bez uvedení čísla strany, z níž citace pochází</w:t>
            </w:r>
            <w:r w:rsidR="00995DD8">
              <w:rPr>
                <w:rFonts w:ascii="Arial" w:hAnsi="Arial" w:cs="Arial"/>
              </w:rPr>
              <w:t>. V</w:t>
            </w:r>
            <w:r w:rsidR="00C24A85">
              <w:rPr>
                <w:rFonts w:ascii="Arial" w:hAnsi="Arial" w:cs="Arial"/>
              </w:rPr>
              <w:t> textu odkazuje na Fichnovou (2012), v seznamu</w:t>
            </w:r>
            <w:r w:rsidR="00CA1FEC">
              <w:rPr>
                <w:rFonts w:ascii="Arial" w:hAnsi="Arial" w:cs="Arial"/>
              </w:rPr>
              <w:t xml:space="preserve"> použité literatury je Fichnová</w:t>
            </w:r>
            <w:r w:rsidR="00C24A85">
              <w:rPr>
                <w:rFonts w:ascii="Arial" w:hAnsi="Arial" w:cs="Arial"/>
              </w:rPr>
              <w:t xml:space="preserve"> &amp; Szobiová (2012), v textu je</w:t>
            </w:r>
            <w:r w:rsidR="00F87FF2">
              <w:rPr>
                <w:rFonts w:ascii="Arial" w:hAnsi="Arial" w:cs="Arial"/>
              </w:rPr>
              <w:t xml:space="preserve"> odkazováno na</w:t>
            </w:r>
            <w:r w:rsidR="00C24A85">
              <w:rPr>
                <w:rFonts w:ascii="Arial" w:hAnsi="Arial" w:cs="Arial"/>
              </w:rPr>
              <w:t xml:space="preserve"> Gardošov</w:t>
            </w:r>
            <w:r w:rsidR="00F87FF2">
              <w:rPr>
                <w:rFonts w:ascii="Arial" w:hAnsi="Arial" w:cs="Arial"/>
              </w:rPr>
              <w:t>ou</w:t>
            </w:r>
            <w:r w:rsidR="00C24A85">
              <w:rPr>
                <w:rFonts w:ascii="Arial" w:hAnsi="Arial" w:cs="Arial"/>
              </w:rPr>
              <w:t xml:space="preserve"> (2003), v seznamu </w:t>
            </w:r>
            <w:r w:rsidR="00CA1FEC">
              <w:rPr>
                <w:rFonts w:ascii="Arial" w:hAnsi="Arial" w:cs="Arial"/>
              </w:rPr>
              <w:t>použité literatury je Gardošová</w:t>
            </w:r>
            <w:r w:rsidR="00C24A85">
              <w:rPr>
                <w:rFonts w:ascii="Arial" w:hAnsi="Arial" w:cs="Arial"/>
              </w:rPr>
              <w:t xml:space="preserve"> &amp; Dujková et al (2003) – nepřesností tohoto typu je v práci vícero. </w:t>
            </w:r>
            <w:r w:rsidR="00CA1FEC">
              <w:rPr>
                <w:rFonts w:ascii="Arial" w:hAnsi="Arial" w:cs="Arial"/>
              </w:rPr>
              <w:t>V textu je Langmeier</w:t>
            </w:r>
            <w:r w:rsidR="00995DD8">
              <w:rPr>
                <w:rFonts w:ascii="Arial" w:hAnsi="Arial" w:cs="Arial"/>
              </w:rPr>
              <w:t xml:space="preserve"> &amp; Krejčířová (2006), v seznam</w:t>
            </w:r>
            <w:r w:rsidR="00CA1FEC">
              <w:rPr>
                <w:rFonts w:ascii="Arial" w:hAnsi="Arial" w:cs="Arial"/>
              </w:rPr>
              <w:t>u použitých zdrojů je Langmeier</w:t>
            </w:r>
            <w:r w:rsidR="00995DD8">
              <w:rPr>
                <w:rFonts w:ascii="Arial" w:hAnsi="Arial" w:cs="Arial"/>
              </w:rPr>
              <w:t xml:space="preserve"> &amp;</w:t>
            </w:r>
            <w:r w:rsidR="00C71DB8">
              <w:rPr>
                <w:rFonts w:ascii="Arial" w:hAnsi="Arial" w:cs="Arial"/>
              </w:rPr>
              <w:t> </w:t>
            </w:r>
            <w:r w:rsidR="00995DD8">
              <w:rPr>
                <w:rFonts w:ascii="Arial" w:hAnsi="Arial" w:cs="Arial"/>
              </w:rPr>
              <w:t xml:space="preserve">Krejčířová (2016). V seznamu použité literatury jsou uvedeny dva zdroje od Machkové z roku 2007, </w:t>
            </w:r>
            <w:r w:rsidR="00C50DEC">
              <w:rPr>
                <w:rFonts w:ascii="Arial" w:hAnsi="Arial" w:cs="Arial"/>
              </w:rPr>
              <w:t>které</w:t>
            </w:r>
            <w:r w:rsidR="00995DD8">
              <w:rPr>
                <w:rFonts w:ascii="Arial" w:hAnsi="Arial" w:cs="Arial"/>
              </w:rPr>
              <w:t xml:space="preserve"> nejsou blíže rozlišeny, v textu </w:t>
            </w:r>
            <w:r w:rsidR="00F87FF2">
              <w:rPr>
                <w:rFonts w:ascii="Arial" w:hAnsi="Arial" w:cs="Arial"/>
              </w:rPr>
              <w:t>tak nejde určit</w:t>
            </w:r>
            <w:r w:rsidR="00995DD8">
              <w:rPr>
                <w:rFonts w:ascii="Arial" w:hAnsi="Arial" w:cs="Arial"/>
              </w:rPr>
              <w:t xml:space="preserve">, z kterého </w:t>
            </w:r>
            <w:r w:rsidR="00F87FF2">
              <w:rPr>
                <w:rFonts w:ascii="Arial" w:hAnsi="Arial" w:cs="Arial"/>
              </w:rPr>
              <w:t>z těchto dvou zdrojů</w:t>
            </w:r>
            <w:r w:rsidR="00995DD8">
              <w:rPr>
                <w:rFonts w:ascii="Arial" w:hAnsi="Arial" w:cs="Arial"/>
              </w:rPr>
              <w:t xml:space="preserve"> text pochází.</w:t>
            </w:r>
          </w:p>
          <w:p w:rsidR="0073185F" w:rsidRDefault="00995DD8" w:rsidP="0073185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Práce je klasicky členěná na teoretickou a praktickou část. V teoretické části se autorka </w:t>
            </w:r>
            <w:r w:rsidR="004A0DBA">
              <w:rPr>
                <w:rFonts w:ascii="Arial" w:hAnsi="Arial" w:cs="Arial"/>
              </w:rPr>
              <w:t>snažila</w:t>
            </w:r>
            <w:r w:rsidR="0073185F">
              <w:rPr>
                <w:rFonts w:ascii="Arial" w:hAnsi="Arial" w:cs="Arial"/>
              </w:rPr>
              <w:t xml:space="preserve"> objasnit základní pojmy a </w:t>
            </w:r>
            <w:r w:rsidR="004A0DBA">
              <w:rPr>
                <w:rFonts w:ascii="Arial" w:hAnsi="Arial" w:cs="Arial"/>
              </w:rPr>
              <w:t>věnovala se dramatické výchově v kontextu rozvoje personálních a sociálních kompetencí dětí předškolního věku.</w:t>
            </w:r>
            <w:r w:rsidR="004A5674">
              <w:rPr>
                <w:rFonts w:ascii="Arial" w:hAnsi="Arial" w:cs="Arial"/>
              </w:rPr>
              <w:t xml:space="preserve"> </w:t>
            </w:r>
            <w:r w:rsidR="00151573">
              <w:rPr>
                <w:rFonts w:ascii="Arial" w:hAnsi="Arial" w:cs="Arial"/>
              </w:rPr>
              <w:t>V praktické části se autorka zaměřila na vlastní projekt.</w:t>
            </w:r>
            <w:r w:rsidR="004A0DBA">
              <w:rPr>
                <w:rFonts w:ascii="Arial" w:hAnsi="Arial" w:cs="Arial"/>
              </w:rPr>
              <w:t xml:space="preserve"> Autorka mnohdy využívá metod</w:t>
            </w:r>
            <w:r w:rsidR="0073185F">
              <w:rPr>
                <w:rFonts w:ascii="Arial" w:hAnsi="Arial" w:cs="Arial"/>
              </w:rPr>
              <w:t xml:space="preserve"> dramatické výchovy.</w:t>
            </w:r>
            <w:r w:rsidR="00F87FF2">
              <w:rPr>
                <w:rFonts w:ascii="Arial" w:hAnsi="Arial" w:cs="Arial"/>
              </w:rPr>
              <w:t xml:space="preserve"> Součástí práce je evaluace projektu, včetně doporučení pro praxi.</w:t>
            </w:r>
          </w:p>
          <w:p w:rsidR="0073185F" w:rsidRPr="007708A0" w:rsidRDefault="0073185F" w:rsidP="0073185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 to, že práce je většího rozsahu,</w:t>
            </w:r>
            <w:r w:rsidR="00F87FF2">
              <w:rPr>
                <w:rFonts w:ascii="Arial" w:hAnsi="Arial" w:cs="Arial"/>
              </w:rPr>
              <w:t xml:space="preserve"> než je obvyklé, </w:t>
            </w:r>
            <w:r>
              <w:rPr>
                <w:rFonts w:ascii="Arial" w:hAnsi="Arial" w:cs="Arial"/>
              </w:rPr>
              <w:t xml:space="preserve">autorka poněkud podcenila závěr textu, který má pouze půl strany, </w:t>
            </w:r>
            <w:r w:rsidR="00F87FF2">
              <w:rPr>
                <w:rFonts w:ascii="Arial" w:hAnsi="Arial" w:cs="Arial"/>
              </w:rPr>
              <w:t>závěr si za</w:t>
            </w:r>
            <w:r w:rsidR="003C50E4">
              <w:rPr>
                <w:rFonts w:ascii="Arial" w:hAnsi="Arial" w:cs="Arial"/>
              </w:rPr>
              <w:t>jisté zasloužil větší pozornost</w:t>
            </w:r>
            <w:r w:rsidR="00F87FF2">
              <w:rPr>
                <w:rFonts w:ascii="Arial" w:hAnsi="Arial" w:cs="Arial"/>
              </w:rPr>
              <w:t xml:space="preserve">, autorka </w:t>
            </w:r>
            <w:r w:rsidR="004A0DBA">
              <w:rPr>
                <w:rFonts w:ascii="Arial" w:hAnsi="Arial" w:cs="Arial"/>
              </w:rPr>
              <w:t>mohla</w:t>
            </w:r>
            <w:r w:rsidR="00F87FF2">
              <w:rPr>
                <w:rFonts w:ascii="Arial" w:hAnsi="Arial" w:cs="Arial"/>
              </w:rPr>
              <w:t xml:space="preserve"> detailněji práci na tomto místě shrnout.</w:t>
            </w:r>
          </w:p>
        </w:tc>
      </w:tr>
      <w:tr w:rsidR="005D76EE" w:rsidRPr="007708A0" w:rsidTr="00957D02">
        <w:tc>
          <w:tcPr>
            <w:tcW w:w="5000" w:type="pct"/>
            <w:gridSpan w:val="8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Otázky k obhajobě:</w:t>
            </w:r>
          </w:p>
          <w:p w:rsidR="004F3C7F" w:rsidRPr="00E80302" w:rsidRDefault="00E80302" w:rsidP="0073798E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3C50E4">
              <w:rPr>
                <w:rFonts w:ascii="Arial" w:hAnsi="Arial" w:cs="Arial"/>
              </w:rPr>
              <w:t xml:space="preserve">Na straně 56 uvádíte, že jedno dítě se rozhodlo neúčastnit jedné z aktivit: </w:t>
            </w:r>
            <w:r w:rsidRPr="003C50E4">
              <w:rPr>
                <w:rFonts w:ascii="Arial" w:hAnsi="Arial" w:cs="Arial"/>
                <w:i/>
              </w:rPr>
              <w:t>„V</w:t>
            </w:r>
            <w:r w:rsidR="003C50E4">
              <w:rPr>
                <w:rFonts w:ascii="Arial" w:hAnsi="Arial" w:cs="Arial"/>
                <w:i/>
              </w:rPr>
              <w:t> </w:t>
            </w:r>
            <w:r w:rsidRPr="003C50E4">
              <w:rPr>
                <w:rFonts w:ascii="Arial" w:hAnsi="Arial" w:cs="Arial"/>
                <w:i/>
              </w:rPr>
              <w:t>ten</w:t>
            </w:r>
            <w:r w:rsidR="003C50E4">
              <w:rPr>
                <w:rFonts w:ascii="Arial" w:hAnsi="Arial" w:cs="Arial"/>
                <w:i/>
              </w:rPr>
              <w:t xml:space="preserve"> </w:t>
            </w:r>
            <w:r w:rsidRPr="003C50E4">
              <w:rPr>
                <w:rFonts w:ascii="Arial" w:hAnsi="Arial" w:cs="Arial"/>
                <w:i/>
              </w:rPr>
              <w:t xml:space="preserve">moment se </w:t>
            </w:r>
            <w:r w:rsidRPr="003C50E4">
              <w:rPr>
                <w:rFonts w:ascii="Arial" w:hAnsi="Arial" w:cs="Arial"/>
                <w:b/>
                <w:bCs/>
                <w:i/>
              </w:rPr>
              <w:t>od skupiny oddělil jeden vidoucí chlapec</w:t>
            </w:r>
            <w:r w:rsidRPr="003C50E4">
              <w:rPr>
                <w:rFonts w:ascii="Arial" w:hAnsi="Arial" w:cs="Arial"/>
                <w:i/>
              </w:rPr>
              <w:t xml:space="preserve">, který ani opakovanou </w:t>
            </w:r>
            <w:r w:rsidRPr="003C50E4">
              <w:rPr>
                <w:rFonts w:ascii="Arial" w:hAnsi="Arial" w:cs="Arial"/>
                <w:b/>
                <w:bCs/>
                <w:i/>
              </w:rPr>
              <w:t>prosbu kamarádů, aby zůstal a pomohl s nevidoucími, nevyslyšel</w:t>
            </w:r>
            <w:r w:rsidR="0073798E">
              <w:rPr>
                <w:rFonts w:ascii="Arial" w:hAnsi="Arial" w:cs="Arial"/>
                <w:b/>
                <w:bCs/>
                <w:i/>
              </w:rPr>
              <w:t>.</w:t>
            </w:r>
            <w:r w:rsidRPr="003C50E4">
              <w:rPr>
                <w:rFonts w:ascii="Arial" w:hAnsi="Arial" w:cs="Arial"/>
                <w:b/>
                <w:bCs/>
                <w:i/>
              </w:rPr>
              <w:t>“</w:t>
            </w:r>
            <w:r w:rsidRPr="003C50E4">
              <w:rPr>
                <w:rFonts w:ascii="Arial" w:hAnsi="Arial" w:cs="Arial"/>
                <w:i/>
              </w:rPr>
              <w:t xml:space="preserve"> </w:t>
            </w:r>
            <w:r w:rsidRPr="003C50E4">
              <w:rPr>
                <w:rFonts w:ascii="Arial" w:hAnsi="Arial" w:cs="Arial"/>
              </w:rPr>
              <w:t>Jak si toto jeho chování vysvětlujete? Dále také uvádíte, že děti se k tomuto nevyjadřovaly</w:t>
            </w:r>
            <w:r w:rsidR="003C50E4">
              <w:rPr>
                <w:rFonts w:ascii="Arial" w:hAnsi="Arial" w:cs="Arial"/>
              </w:rPr>
              <w:t xml:space="preserve"> s tím, ž</w:t>
            </w:r>
            <w:r w:rsidRPr="003C50E4">
              <w:rPr>
                <w:rFonts w:ascii="Arial" w:hAnsi="Arial" w:cs="Arial"/>
              </w:rPr>
              <w:t>e kdyby měly potřebu vyjádřit se k</w:t>
            </w:r>
            <w:r w:rsidR="003C50E4">
              <w:rPr>
                <w:rFonts w:ascii="Arial" w:hAnsi="Arial" w:cs="Arial"/>
              </w:rPr>
              <w:t> </w:t>
            </w:r>
            <w:r w:rsidRPr="003C50E4">
              <w:rPr>
                <w:rFonts w:ascii="Arial" w:hAnsi="Arial" w:cs="Arial"/>
              </w:rPr>
              <w:t>rozhodnutí</w:t>
            </w:r>
            <w:r w:rsidR="003C50E4">
              <w:rPr>
                <w:rFonts w:ascii="Arial" w:hAnsi="Arial" w:cs="Arial"/>
              </w:rPr>
              <w:t xml:space="preserve"> </w:t>
            </w:r>
            <w:r w:rsidRPr="003C50E4">
              <w:rPr>
                <w:rFonts w:ascii="Arial" w:hAnsi="Arial" w:cs="Arial"/>
              </w:rPr>
              <w:t>onoho chlapce, byla byste připravená s</w:t>
            </w:r>
            <w:r w:rsidR="00532E58">
              <w:rPr>
                <w:rFonts w:ascii="Arial" w:hAnsi="Arial" w:cs="Arial"/>
              </w:rPr>
              <w:t>ituaci reflektovat k </w:t>
            </w:r>
            <w:r w:rsidRPr="003C50E4">
              <w:rPr>
                <w:rFonts w:ascii="Arial" w:hAnsi="Arial" w:cs="Arial"/>
              </w:rPr>
              <w:t>prospěchu</w:t>
            </w:r>
            <w:r w:rsidR="00532E58">
              <w:rPr>
                <w:rFonts w:ascii="Arial" w:hAnsi="Arial" w:cs="Arial"/>
              </w:rPr>
              <w:t xml:space="preserve"> </w:t>
            </w:r>
            <w:r w:rsidRPr="003C50E4">
              <w:rPr>
                <w:rFonts w:ascii="Arial" w:hAnsi="Arial" w:cs="Arial"/>
              </w:rPr>
              <w:t>všech. Jakým způsobem byste</w:t>
            </w:r>
            <w:r w:rsidR="003C50E4" w:rsidRPr="003C50E4">
              <w:rPr>
                <w:rFonts w:ascii="Arial" w:hAnsi="Arial" w:cs="Arial"/>
              </w:rPr>
              <w:t xml:space="preserve"> tedy</w:t>
            </w:r>
            <w:r w:rsidRPr="003C50E4">
              <w:rPr>
                <w:rFonts w:ascii="Arial" w:hAnsi="Arial" w:cs="Arial"/>
              </w:rPr>
              <w:t xml:space="preserve"> celou situaci reflektovala k</w:t>
            </w:r>
            <w:r w:rsidR="00532E58">
              <w:rPr>
                <w:rFonts w:ascii="Arial" w:hAnsi="Arial" w:cs="Arial"/>
              </w:rPr>
              <w:t> </w:t>
            </w:r>
            <w:r w:rsidRPr="003C50E4">
              <w:rPr>
                <w:rFonts w:ascii="Arial" w:hAnsi="Arial" w:cs="Arial"/>
              </w:rPr>
              <w:t>prospěchu</w:t>
            </w:r>
            <w:r w:rsidR="00532E58">
              <w:rPr>
                <w:rFonts w:ascii="Arial" w:hAnsi="Arial" w:cs="Arial"/>
              </w:rPr>
              <w:t xml:space="preserve"> </w:t>
            </w:r>
            <w:r w:rsidRPr="003C50E4">
              <w:rPr>
                <w:rFonts w:ascii="Arial" w:hAnsi="Arial" w:cs="Arial"/>
              </w:rPr>
              <w:t>všech?</w:t>
            </w:r>
          </w:p>
        </w:tc>
      </w:tr>
      <w:tr w:rsidR="005D76EE" w:rsidRPr="007708A0" w:rsidTr="00C77865">
        <w:tc>
          <w:tcPr>
            <w:tcW w:w="3744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5D76EE" w:rsidRPr="007708A0" w:rsidRDefault="00C77865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C77865">
        <w:tc>
          <w:tcPr>
            <w:tcW w:w="3744" w:type="pct"/>
            <w:gridSpan w:val="2"/>
            <w:vAlign w:val="center"/>
          </w:tcPr>
          <w:p w:rsidR="005D76EE" w:rsidRPr="007708A0" w:rsidRDefault="005D76EE" w:rsidP="00323AE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1E4DD4">
              <w:rPr>
                <w:rFonts w:ascii="Arial" w:hAnsi="Arial" w:cs="Arial"/>
              </w:rPr>
              <w:t xml:space="preserve"> </w:t>
            </w:r>
            <w:r w:rsidR="002F5124">
              <w:rPr>
                <w:rFonts w:ascii="Arial" w:hAnsi="Arial" w:cs="Arial"/>
              </w:rPr>
              <w:t>23</w:t>
            </w:r>
            <w:r w:rsidR="00F87FF2">
              <w:rPr>
                <w:rFonts w:ascii="Arial" w:hAnsi="Arial" w:cs="Arial"/>
              </w:rPr>
              <w:t>. 6. 2020</w:t>
            </w:r>
          </w:p>
        </w:tc>
        <w:tc>
          <w:tcPr>
            <w:tcW w:w="1256" w:type="pct"/>
            <w:gridSpan w:val="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5D76EE" w:rsidRDefault="005D76EE" w:rsidP="005D76EE"/>
    <w:p w:rsidR="00BD32D9" w:rsidRDefault="00AF199F"/>
    <w:sectPr w:rsidR="00BD32D9" w:rsidSect="00852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99F" w:rsidRDefault="00AF199F" w:rsidP="005D76EE">
      <w:pPr>
        <w:spacing w:after="0" w:line="240" w:lineRule="auto"/>
      </w:pPr>
      <w:r>
        <w:separator/>
      </w:r>
    </w:p>
  </w:endnote>
  <w:endnote w:type="continuationSeparator" w:id="0">
    <w:p w:rsidR="00AF199F" w:rsidRDefault="00AF199F" w:rsidP="005D7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99F" w:rsidRDefault="00AF199F" w:rsidP="005D76EE">
      <w:pPr>
        <w:spacing w:after="0" w:line="240" w:lineRule="auto"/>
      </w:pPr>
      <w:r>
        <w:separator/>
      </w:r>
    </w:p>
  </w:footnote>
  <w:footnote w:type="continuationSeparator" w:id="0">
    <w:p w:rsidR="00AF199F" w:rsidRDefault="00AF199F" w:rsidP="005D76EE">
      <w:pPr>
        <w:spacing w:after="0" w:line="240" w:lineRule="auto"/>
      </w:pPr>
      <w:r>
        <w:continuationSeparator/>
      </w:r>
    </w:p>
  </w:footnote>
  <w:footnote w:id="1">
    <w:p w:rsidR="005D76EE" w:rsidRDefault="005D76EE" w:rsidP="005D76EE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F3E4D"/>
    <w:multiLevelType w:val="hybridMultilevel"/>
    <w:tmpl w:val="A636E9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6D3"/>
    <w:rsid w:val="00014416"/>
    <w:rsid w:val="00040312"/>
    <w:rsid w:val="000607F6"/>
    <w:rsid w:val="00083060"/>
    <w:rsid w:val="00083AAA"/>
    <w:rsid w:val="000B1719"/>
    <w:rsid w:val="000B78E1"/>
    <w:rsid w:val="00110823"/>
    <w:rsid w:val="0014048D"/>
    <w:rsid w:val="00151573"/>
    <w:rsid w:val="00196F72"/>
    <w:rsid w:val="001E4DD4"/>
    <w:rsid w:val="0024425C"/>
    <w:rsid w:val="002E2B80"/>
    <w:rsid w:val="002F281D"/>
    <w:rsid w:val="002F5124"/>
    <w:rsid w:val="00323AE5"/>
    <w:rsid w:val="003446F0"/>
    <w:rsid w:val="00395675"/>
    <w:rsid w:val="003C50E4"/>
    <w:rsid w:val="00477FDB"/>
    <w:rsid w:val="00480118"/>
    <w:rsid w:val="004A0DBA"/>
    <w:rsid w:val="004A5674"/>
    <w:rsid w:val="004F3C7F"/>
    <w:rsid w:val="004F59C7"/>
    <w:rsid w:val="00532E58"/>
    <w:rsid w:val="00553FF0"/>
    <w:rsid w:val="00567EA9"/>
    <w:rsid w:val="005932AD"/>
    <w:rsid w:val="005D76EE"/>
    <w:rsid w:val="005E736B"/>
    <w:rsid w:val="00623A30"/>
    <w:rsid w:val="006906EF"/>
    <w:rsid w:val="0073185F"/>
    <w:rsid w:val="0073798E"/>
    <w:rsid w:val="00740026"/>
    <w:rsid w:val="00812034"/>
    <w:rsid w:val="00832F99"/>
    <w:rsid w:val="00852404"/>
    <w:rsid w:val="00860076"/>
    <w:rsid w:val="008F2DB9"/>
    <w:rsid w:val="00995DD8"/>
    <w:rsid w:val="009C4D29"/>
    <w:rsid w:val="00A8522D"/>
    <w:rsid w:val="00AF199F"/>
    <w:rsid w:val="00AF7CA2"/>
    <w:rsid w:val="00B34429"/>
    <w:rsid w:val="00B35F27"/>
    <w:rsid w:val="00B367B1"/>
    <w:rsid w:val="00C24A85"/>
    <w:rsid w:val="00C50DEC"/>
    <w:rsid w:val="00C67E53"/>
    <w:rsid w:val="00C71DB8"/>
    <w:rsid w:val="00C77865"/>
    <w:rsid w:val="00CA1FEC"/>
    <w:rsid w:val="00DB51AA"/>
    <w:rsid w:val="00DF1554"/>
    <w:rsid w:val="00E445EF"/>
    <w:rsid w:val="00E80302"/>
    <w:rsid w:val="00E80E16"/>
    <w:rsid w:val="00F06CB1"/>
    <w:rsid w:val="00F83E26"/>
    <w:rsid w:val="00F87FF2"/>
    <w:rsid w:val="00FA5C0F"/>
    <w:rsid w:val="00FC26D3"/>
    <w:rsid w:val="00FC3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280F8D-A430-4108-837C-CDB4AE356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76EE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D76EE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D76E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5D76EE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3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3C7F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E803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516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Wiegerová</dc:creator>
  <cp:lastModifiedBy>Eva Kolářová</cp:lastModifiedBy>
  <cp:revision>2</cp:revision>
  <cp:lastPrinted>2018-05-02T14:21:00Z</cp:lastPrinted>
  <dcterms:created xsi:type="dcterms:W3CDTF">2020-07-31T13:03:00Z</dcterms:created>
  <dcterms:modified xsi:type="dcterms:W3CDTF">2020-07-31T13:03:00Z</dcterms:modified>
</cp:coreProperties>
</file>