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95316">
        <w:rPr>
          <w:b/>
          <w:i/>
          <w:sz w:val="22"/>
          <w:szCs w:val="22"/>
        </w:rPr>
        <w:t xml:space="preserve">Bc. </w:t>
      </w:r>
      <w:r w:rsidR="00295316" w:rsidRPr="00295316">
        <w:rPr>
          <w:b/>
          <w:i/>
          <w:sz w:val="22"/>
          <w:szCs w:val="22"/>
        </w:rPr>
        <w:t>Zdenko Metzker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95316">
        <w:rPr>
          <w:b/>
          <w:i/>
          <w:sz w:val="22"/>
          <w:szCs w:val="22"/>
        </w:rPr>
        <w:t>Ing. Zuzana Virglerová,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9531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95316" w:rsidRPr="00295316">
        <w:rPr>
          <w:b/>
          <w:i/>
          <w:sz w:val="22"/>
          <w:szCs w:val="22"/>
        </w:rPr>
        <w:t xml:space="preserve">Podnikatelský záměr založení nového podnikatelského subjektu v oblasti hazardních her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b/>
                <w:snapToGrid w:val="0"/>
                <w:color w:val="000000"/>
              </w:rPr>
            </w:r>
            <w:r w:rsidR="00F21E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b/>
                <w:snapToGrid w:val="0"/>
                <w:color w:val="000000"/>
              </w:rPr>
            </w:r>
            <w:r w:rsidR="00F21E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b/>
                <w:snapToGrid w:val="0"/>
                <w:color w:val="000000"/>
              </w:rPr>
            </w:r>
            <w:r w:rsidR="00F21E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b/>
                <w:snapToGrid w:val="0"/>
                <w:color w:val="000000"/>
              </w:rPr>
            </w:r>
            <w:r w:rsidR="00F21E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b/>
                <w:snapToGrid w:val="0"/>
                <w:color w:val="000000"/>
              </w:rPr>
            </w:r>
            <w:r w:rsidR="00F21E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bookmarkStart w:id="6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b/>
                <w:snapToGrid w:val="0"/>
                <w:color w:val="000000"/>
              </w:rPr>
            </w:r>
            <w:r w:rsidR="00F21E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1E23">
              <w:rPr>
                <w:snapToGrid w:val="0"/>
                <w:color w:val="000000"/>
              </w:rPr>
            </w:r>
            <w:r w:rsidR="00F21E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95316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A799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E5848">
        <w:rPr>
          <w:i/>
          <w:noProof/>
        </w:rPr>
        <w:t xml:space="preserve">Diplomová práce se zaměřuje na téma </w:t>
      </w:r>
      <w:r w:rsidR="0000696A">
        <w:rPr>
          <w:i/>
          <w:noProof/>
        </w:rPr>
        <w:t xml:space="preserve">založení </w:t>
      </w:r>
      <w:r w:rsidR="009401B3">
        <w:rPr>
          <w:i/>
          <w:noProof/>
        </w:rPr>
        <w:t>podnikatelského subjektu</w:t>
      </w:r>
      <w:r w:rsidR="0000696A">
        <w:rPr>
          <w:i/>
          <w:noProof/>
        </w:rPr>
        <w:t xml:space="preserve"> v</w:t>
      </w:r>
      <w:r w:rsidR="009401B3">
        <w:rPr>
          <w:i/>
          <w:noProof/>
        </w:rPr>
        <w:t xml:space="preserve"> oblasti </w:t>
      </w:r>
      <w:r w:rsidR="004E5848">
        <w:rPr>
          <w:i/>
          <w:noProof/>
        </w:rPr>
        <w:t>hazardních her. Autor z</w:t>
      </w:r>
      <w:r w:rsidR="00AA7998">
        <w:rPr>
          <w:i/>
          <w:noProof/>
        </w:rPr>
        <w:t xml:space="preserve">pracovával svoji DP s velkým zájmem, který se na kvalitě práce viditelně odrazil. </w:t>
      </w:r>
      <w:r w:rsidR="00AA7998" w:rsidRPr="00AA7998">
        <w:rPr>
          <w:i/>
          <w:noProof/>
        </w:rPr>
        <w:t>Práce je zpracována v detailech, které přesahují rozsah diplomové práce</w:t>
      </w:r>
      <w:r w:rsidR="00AA7998">
        <w:rPr>
          <w:i/>
          <w:noProof/>
        </w:rPr>
        <w:t>.</w:t>
      </w:r>
    </w:p>
    <w:p w:rsidR="00AA7998" w:rsidRDefault="00AA7998" w:rsidP="00750650">
      <w:pPr>
        <w:rPr>
          <w:i/>
          <w:noProof/>
        </w:rPr>
      </w:pPr>
      <w:r>
        <w:rPr>
          <w:i/>
          <w:noProof/>
        </w:rPr>
        <w:t>Teoretická část je zpracována komplexně, kvalitně a přehledně a pro její zpracování bylo využito dostatečné množství zdrojů. Autor používá i aktuální poznatky z vědeckých článků publikovaných ve vědeckých databázích. Analytická část obsahuje analýzu realizovatelnosti a analýzu trhu. Autor zde poměrně detailně zmapoval základní předpoklady pro fungování tohoto podnikání. Praktická část logicky vyúsťuje a poskytuje přehledný business model včetně detailních propočtů finančního plánu. Autor si je vědom i náročnosti začátku podnikání, které shrnul v harmonogramu projektu (pro přehlednost vyjádřeném i graficky), a také rizik, které identifikoval a navrhl vhodná opatření pro jejich snížení.</w:t>
      </w:r>
    </w:p>
    <w:p w:rsidR="00EC4CFB" w:rsidRDefault="00AA7998" w:rsidP="00750650">
      <w:pPr>
        <w:rPr>
          <w:i/>
          <w:noProof/>
        </w:rPr>
      </w:pPr>
      <w:r>
        <w:rPr>
          <w:i/>
          <w:noProof/>
        </w:rPr>
        <w:t xml:space="preserve">Autor </w:t>
      </w:r>
      <w:r w:rsidR="009401B3">
        <w:rPr>
          <w:i/>
          <w:noProof/>
        </w:rPr>
        <w:t>zpracovával</w:t>
      </w:r>
      <w:r>
        <w:rPr>
          <w:i/>
          <w:noProof/>
        </w:rPr>
        <w:t xml:space="preserve"> svoji práci samostatně, s přispěním </w:t>
      </w:r>
      <w:r w:rsidR="009401B3">
        <w:rPr>
          <w:i/>
          <w:noProof/>
        </w:rPr>
        <w:t xml:space="preserve">množství </w:t>
      </w:r>
      <w:r>
        <w:rPr>
          <w:i/>
          <w:noProof/>
        </w:rPr>
        <w:t>odborníků z dané oblasti a výsledkem je nadprůměrná práce, kterou by bylo podle mého názoru vhodné ocenit.</w:t>
      </w:r>
    </w:p>
    <w:p w:rsidR="00EC4CFB" w:rsidRDefault="00EC4CFB" w:rsidP="00750650">
      <w:pPr>
        <w:rPr>
          <w:i/>
          <w:noProof/>
        </w:rPr>
      </w:pPr>
    </w:p>
    <w:p w:rsidR="00845B98" w:rsidRPr="00AE58C9" w:rsidRDefault="00EC4CFB" w:rsidP="00750650">
      <w:pPr>
        <w:rPr>
          <w:i/>
        </w:rPr>
      </w:pPr>
      <w:r>
        <w:rPr>
          <w:i/>
          <w:noProof/>
        </w:rPr>
        <w:t>1. Všechny investiční náklady, které jsou nemalé, jste se rozhodl realizovat v regionu Považské Bystrice. Proč jste zvolil pouze regionální úroveň?</w:t>
      </w:r>
      <w:r w:rsidR="00AA799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21E23">
        <w:rPr>
          <w:i/>
        </w:rPr>
      </w:r>
      <w:r w:rsidR="00F21E2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21E23">
        <w:rPr>
          <w:i/>
        </w:rPr>
      </w:r>
      <w:r w:rsidR="00F21E2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95316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E23" w:rsidRDefault="00F21E23">
      <w:r>
        <w:separator/>
      </w:r>
    </w:p>
  </w:endnote>
  <w:endnote w:type="continuationSeparator" w:id="0">
    <w:p w:rsidR="00F21E23" w:rsidRDefault="00F2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E23" w:rsidRDefault="00F21E23">
      <w:r>
        <w:separator/>
      </w:r>
    </w:p>
  </w:footnote>
  <w:footnote w:type="continuationSeparator" w:id="0">
    <w:p w:rsidR="00F21E23" w:rsidRDefault="00F21E2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96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5316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A5B88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E584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01B3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3ED5"/>
    <w:rsid w:val="00AA7998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E6EE8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14A5"/>
    <w:rsid w:val="00EC4CFB"/>
    <w:rsid w:val="00EC6763"/>
    <w:rsid w:val="00F21E2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6F17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3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7F18E3-71D7-4C63-978D-DD9EC0C4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Virglerová</cp:lastModifiedBy>
  <cp:revision>6</cp:revision>
  <cp:lastPrinted>2014-07-24T08:52:00Z</cp:lastPrinted>
  <dcterms:created xsi:type="dcterms:W3CDTF">2020-06-20T07:28:00Z</dcterms:created>
  <dcterms:modified xsi:type="dcterms:W3CDTF">2020-06-21T07:29:00Z</dcterms:modified>
</cp:coreProperties>
</file>