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Bělochová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Pozice probačního úředníka v systému postpenitenciární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F08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F08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F08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F08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F08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DF08C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F08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F08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F08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F08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DF08CB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DF08C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DF08C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08CB" w:rsidP="00830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aktuálním té</w:t>
            </w:r>
            <w:r w:rsidR="00830997">
              <w:rPr>
                <w:sz w:val="22"/>
                <w:szCs w:val="22"/>
              </w:rPr>
              <w:t>matu, které je vhodně zpracované</w:t>
            </w:r>
            <w:r>
              <w:rPr>
                <w:sz w:val="22"/>
                <w:szCs w:val="22"/>
              </w:rPr>
              <w:t>, jak</w:t>
            </w:r>
            <w:r w:rsidR="0083099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 rovině teoretické, tak také praktické. Téma úzce souvisí se studovaným oborem. V obsahu práce nutno ocenit, že autorka získala adekvátní výzkumný vzorek a realizovala rozhovory.</w:t>
            </w:r>
          </w:p>
          <w:p w:rsidR="00DF08CB" w:rsidRDefault="00DF08CB" w:rsidP="00362AB0">
            <w:pPr>
              <w:rPr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téma, autorka v teoretické části analyzuje důležité pojmy a pracuje s vhodnou literaturou, ale také legislativou, což oceňuji.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</w:t>
            </w:r>
            <w:r w:rsidR="00830997">
              <w:rPr>
                <w:sz w:val="22"/>
                <w:szCs w:val="22"/>
              </w:rPr>
              <w:t xml:space="preserve">části se ve velké míře </w:t>
            </w:r>
            <w:r>
              <w:rPr>
                <w:sz w:val="22"/>
                <w:szCs w:val="22"/>
              </w:rPr>
              <w:t>věnuje otázce komu</w:t>
            </w:r>
            <w:r w:rsidR="00830997">
              <w:rPr>
                <w:sz w:val="22"/>
                <w:szCs w:val="22"/>
              </w:rPr>
              <w:t>nikace, což pro samotný výzkum není důležité.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autorka zařazuje shrnutí za kapitolami, tak návaznost textu v některých částech teoretické části chybí. 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uvedena velmi hezky zpracovaná analýza dat doplněná o výpovědi respondentů. 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nazvala kategorie a kódy, které blíže popisuje.</w:t>
            </w:r>
          </w:p>
          <w:p w:rsidR="00DF08CB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množství dílčích výzkumných otázek bych očekávala propracovanější a delší interpretaci dat s doplněním o již realizované výzkumy.</w:t>
            </w:r>
          </w:p>
          <w:p w:rsidR="00B411DB" w:rsidRPr="00830997" w:rsidRDefault="00DF08CB" w:rsidP="008309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však chci ocenit návrh pro další výzkumné šetření, které </w:t>
            </w:r>
            <w:r w:rsidR="00830997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v praktické části uvedeno.</w:t>
            </w:r>
          </w:p>
          <w:p w:rsidR="00B411DB" w:rsidRPr="00DF08CB" w:rsidRDefault="00DF08CB" w:rsidP="00830997">
            <w:pPr>
              <w:jc w:val="both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pro Vás těžké získat možnost uskutečnit rozhovory s respondenty?</w:t>
            </w:r>
          </w:p>
          <w:p w:rsidR="00B411DB" w:rsidRPr="00C50B27" w:rsidRDefault="00DF0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uchopit téma kvantitativně? Existují nějaké dotazníky na zkoumanou problem</w:t>
            </w:r>
            <w:r w:rsidR="0083099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tiku?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F08C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F08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08CB">
              <w:rPr>
                <w:sz w:val="22"/>
                <w:szCs w:val="22"/>
              </w:rPr>
              <w:t xml:space="preserve"> 15. 6. 2020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0997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CB" w:rsidRDefault="00DF08CB">
      <w:r>
        <w:separator/>
      </w:r>
    </w:p>
  </w:endnote>
  <w:endnote w:type="continuationSeparator" w:id="0">
    <w:p w:rsidR="00DF08CB" w:rsidRDefault="00DF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CB" w:rsidRDefault="00DF08CB">
      <w:r>
        <w:separator/>
      </w:r>
    </w:p>
  </w:footnote>
  <w:footnote w:type="continuationSeparator" w:id="0">
    <w:p w:rsidR="00DF08CB" w:rsidRDefault="00DF08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369A"/>
    <w:multiLevelType w:val="hybridMultilevel"/>
    <w:tmpl w:val="F7426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CB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0997"/>
    <w:rsid w:val="00B411DB"/>
    <w:rsid w:val="00BA3203"/>
    <w:rsid w:val="00C03D7D"/>
    <w:rsid w:val="00C50B27"/>
    <w:rsid w:val="00CD5A85"/>
    <w:rsid w:val="00D62416"/>
    <w:rsid w:val="00DC1BF5"/>
    <w:rsid w:val="00DF08CB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625C1-C706-4294-929F-41370668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1</Pages>
  <Words>428</Words>
  <Characters>2293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Petra Cejnarová</cp:lastModifiedBy>
  <cp:revision>2</cp:revision>
  <cp:lastPrinted>2020-06-15T11:49:00Z</cp:lastPrinted>
  <dcterms:created xsi:type="dcterms:W3CDTF">2020-07-01T11:14:00Z</dcterms:created>
  <dcterms:modified xsi:type="dcterms:W3CDTF">2020-07-01T11:14:00Z</dcterms:modified>
</cp:coreProperties>
</file>