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15F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Renáta </w:t>
            </w:r>
            <w:proofErr w:type="spellStart"/>
            <w:r>
              <w:rPr>
                <w:sz w:val="22"/>
                <w:szCs w:val="22"/>
              </w:rPr>
              <w:t>Vodicová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15FC6" w:rsidP="003D7225">
            <w:pPr>
              <w:rPr>
                <w:sz w:val="22"/>
                <w:szCs w:val="22"/>
              </w:rPr>
            </w:pPr>
            <w:r w:rsidRPr="00615FC6">
              <w:rPr>
                <w:sz w:val="22"/>
                <w:szCs w:val="22"/>
              </w:rPr>
              <w:t>Motivace k práci vychovatele v dětském domově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22C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642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D72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41A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41A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41A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41A8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41A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E26C0B" w:rsidP="00D306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se ve své závěrečné práci věnuje povolání </w:t>
            </w:r>
            <w:r w:rsidR="00D3061B">
              <w:rPr>
                <w:sz w:val="22"/>
                <w:szCs w:val="22"/>
              </w:rPr>
              <w:t>vychovatele</w:t>
            </w:r>
            <w:r>
              <w:rPr>
                <w:sz w:val="22"/>
                <w:szCs w:val="22"/>
              </w:rPr>
              <w:t xml:space="preserve"> v dětském domově.</w:t>
            </w:r>
            <w:r w:rsidR="00D3061B">
              <w:rPr>
                <w:sz w:val="22"/>
                <w:szCs w:val="22"/>
              </w:rPr>
              <w:t xml:space="preserve"> V teoretické části se zabývá 3 hlavními oblastmi vztahujícími se k tématu – dětský domov, vychovatel a motivace. Text není příliš čtivý, objevují se nepřesné formulace, neobratná slovní/větná spojení. Některé podkapitoly jsou postaveny na rešerších jedné jediné publikace (3.1; 3.2). Odborný text narušují také </w:t>
            </w:r>
            <w:r w:rsidR="002B6541">
              <w:rPr>
                <w:sz w:val="22"/>
                <w:szCs w:val="22"/>
              </w:rPr>
              <w:t xml:space="preserve">autorčiny </w:t>
            </w:r>
            <w:r w:rsidR="00D3061B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lastní názory, nepodložené odbornou literaturou nebo výzkumy (např. s. 15)</w:t>
            </w:r>
            <w:r w:rsidR="00D3061B">
              <w:rPr>
                <w:sz w:val="22"/>
                <w:szCs w:val="22"/>
              </w:rPr>
              <w:t xml:space="preserve">. Objevují se </w:t>
            </w:r>
            <w:r>
              <w:rPr>
                <w:sz w:val="22"/>
                <w:szCs w:val="22"/>
              </w:rPr>
              <w:t>odchylky od citační normy.</w:t>
            </w:r>
            <w:r w:rsidR="00D3061B">
              <w:rPr>
                <w:sz w:val="22"/>
                <w:szCs w:val="22"/>
              </w:rPr>
              <w:t xml:space="preserve"> Celkově jsou teoretická východiska mělká, nedostatečně vymezená. </w:t>
            </w:r>
            <w:r>
              <w:rPr>
                <w:sz w:val="22"/>
                <w:szCs w:val="22"/>
              </w:rPr>
              <w:t xml:space="preserve"> </w:t>
            </w:r>
          </w:p>
          <w:p w:rsidR="00CD66D6" w:rsidRDefault="00CD66D6" w:rsidP="00D306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 se „</w:t>
            </w:r>
            <w:r w:rsidRPr="00CD66D6">
              <w:rPr>
                <w:sz w:val="22"/>
                <w:szCs w:val="22"/>
              </w:rPr>
              <w:t>zaměřuje na motivaci k práci vychovatelů v dětském domově</w:t>
            </w:r>
            <w:r>
              <w:rPr>
                <w:sz w:val="22"/>
                <w:szCs w:val="22"/>
              </w:rPr>
              <w:t xml:space="preserve">“. Výhrady mám k popisu výběru osob do výzkumného vzorku. Studentka deklaruje prostý náhodný výběr, </w:t>
            </w:r>
            <w:r w:rsidR="002B6541">
              <w:rPr>
                <w:sz w:val="22"/>
                <w:szCs w:val="22"/>
              </w:rPr>
              <w:t xml:space="preserve">pilotáž, </w:t>
            </w:r>
            <w:r w:rsidR="00407BEF">
              <w:rPr>
                <w:sz w:val="22"/>
                <w:szCs w:val="22"/>
              </w:rPr>
              <w:t>přičemž n</w:t>
            </w:r>
            <w:r>
              <w:rPr>
                <w:sz w:val="22"/>
                <w:szCs w:val="22"/>
              </w:rPr>
              <w:t xml:space="preserve">ásleduje kvalitativní design. </w:t>
            </w:r>
            <w:r w:rsidR="00407BEF">
              <w:rPr>
                <w:sz w:val="22"/>
                <w:szCs w:val="22"/>
              </w:rPr>
              <w:t>Ve výzkumné zprávě zcela chybí jakékoli informace o výzkumném souboru (charakteristika výzkumného souboru, kritéria výběru, popis osob (délka praxe) i jejich počet). V pasáži analýzy se objevuje vlastní hodnocení (velmi emotivně zabarvené) skutečností, o kterých informant</w:t>
            </w:r>
            <w:r w:rsidR="00CF41A7">
              <w:rPr>
                <w:sz w:val="22"/>
                <w:szCs w:val="22"/>
              </w:rPr>
              <w:t>i</w:t>
            </w:r>
            <w:r w:rsidR="00407BEF">
              <w:rPr>
                <w:sz w:val="22"/>
                <w:szCs w:val="22"/>
              </w:rPr>
              <w:t xml:space="preserve"> vypovídali. Do této </w:t>
            </w:r>
            <w:r w:rsidR="00EA3253">
              <w:rPr>
                <w:sz w:val="22"/>
                <w:szCs w:val="22"/>
              </w:rPr>
              <w:t>části</w:t>
            </w:r>
            <w:r w:rsidR="00407BEF">
              <w:rPr>
                <w:sz w:val="22"/>
                <w:szCs w:val="22"/>
              </w:rPr>
              <w:t xml:space="preserve"> </w:t>
            </w:r>
            <w:r w:rsidR="00CF41A7">
              <w:rPr>
                <w:sz w:val="22"/>
                <w:szCs w:val="22"/>
              </w:rPr>
              <w:t>takové vstupy nepatří. V pasáži interpretace dat studentka hovoří o dvou skupinách respondentů, o většině respondentů… (z textu i z příloh je patrné, že respondenti byli pouze 3), to poněkud snižuje věrohodnost šetření. V analýze dat chybí o</w:t>
            </w:r>
            <w:r w:rsidR="00EA3253">
              <w:rPr>
                <w:sz w:val="22"/>
                <w:szCs w:val="22"/>
              </w:rPr>
              <w:t>d</w:t>
            </w:r>
            <w:r w:rsidR="00CF41A7">
              <w:rPr>
                <w:sz w:val="22"/>
                <w:szCs w:val="22"/>
              </w:rPr>
              <w:t xml:space="preserve">kazování na přímé citace informantů. Nalezené kategorie by určitě zasloužili hlubší interpretace. Nicméně, </w:t>
            </w:r>
            <w:r w:rsidR="002B6541">
              <w:rPr>
                <w:sz w:val="22"/>
                <w:szCs w:val="22"/>
              </w:rPr>
              <w:t>zjištění</w:t>
            </w:r>
            <w:r w:rsidR="00CF41A7">
              <w:rPr>
                <w:sz w:val="22"/>
                <w:szCs w:val="22"/>
              </w:rPr>
              <w:t xml:space="preserve"> jsou </w:t>
            </w:r>
            <w:r w:rsidR="002B6541">
              <w:rPr>
                <w:sz w:val="22"/>
                <w:szCs w:val="22"/>
              </w:rPr>
              <w:t xml:space="preserve">poměrně cenná a poukazují na „lidský rozměr“ práce vychovatele v dětském domově a vnímání této profese jako  životního poslání a služby člověku (dětem). Jen škoda, že studentka nedokázala dostatečně využít potenciál tématu. </w:t>
            </w:r>
          </w:p>
          <w:p w:rsidR="002B6541" w:rsidRDefault="002B6541" w:rsidP="00D306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vzhledem k formálním nedostatkům v teoretické i praktické části hodnotím jako slab</w:t>
            </w:r>
            <w:r w:rsidR="0005417D">
              <w:rPr>
                <w:sz w:val="22"/>
                <w:szCs w:val="22"/>
              </w:rPr>
              <w:t>ou</w:t>
            </w:r>
            <w:r>
              <w:rPr>
                <w:sz w:val="22"/>
                <w:szCs w:val="22"/>
              </w:rPr>
              <w:t>, avšak doporučuji k obhajobě.</w:t>
            </w:r>
            <w:bookmarkStart w:id="0" w:name="_GoBack"/>
            <w:bookmarkEnd w:id="0"/>
          </w:p>
          <w:p w:rsidR="00407BEF" w:rsidRPr="00C50B27" w:rsidRDefault="00407BEF" w:rsidP="00D3061B">
            <w:pPr>
              <w:jc w:val="both"/>
              <w:rPr>
                <w:sz w:val="22"/>
                <w:szCs w:val="22"/>
              </w:rPr>
            </w:pPr>
          </w:p>
          <w:p w:rsidR="00407BEF" w:rsidRPr="00407BEF" w:rsidRDefault="00407BEF" w:rsidP="00407BEF">
            <w:pPr>
              <w:pBdr>
                <w:top w:val="single" w:sz="4" w:space="1" w:color="auto"/>
              </w:pBdr>
              <w:rPr>
                <w:b/>
                <w:sz w:val="22"/>
                <w:szCs w:val="22"/>
              </w:rPr>
            </w:pPr>
            <w:r w:rsidRPr="00407BEF">
              <w:rPr>
                <w:b/>
                <w:sz w:val="22"/>
                <w:szCs w:val="22"/>
              </w:rPr>
              <w:t>Otázky k obhajobě:</w:t>
            </w:r>
          </w:p>
          <w:p w:rsidR="00407BEF" w:rsidRPr="00407BEF" w:rsidRDefault="00407BEF" w:rsidP="00407BEF">
            <w:pPr>
              <w:pBdr>
                <w:top w:val="single" w:sz="4" w:space="1" w:color="auto"/>
              </w:pBdr>
              <w:rPr>
                <w:sz w:val="22"/>
                <w:szCs w:val="22"/>
              </w:rPr>
            </w:pPr>
          </w:p>
          <w:p w:rsidR="00407BEF" w:rsidRDefault="00407BEF" w:rsidP="00407BE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Popište výzkumný soubor.</w:t>
            </w:r>
          </w:p>
          <w:p w:rsidR="00407BEF" w:rsidRPr="002B6541" w:rsidRDefault="002B6541" w:rsidP="009F1B6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B6541">
              <w:rPr>
                <w:sz w:val="22"/>
                <w:szCs w:val="22"/>
              </w:rPr>
              <w:t>Shrňte</w:t>
            </w:r>
            <w:r>
              <w:rPr>
                <w:sz w:val="22"/>
                <w:szCs w:val="22"/>
              </w:rPr>
              <w:t xml:space="preserve"> </w:t>
            </w:r>
            <w:r w:rsidRPr="002B6541">
              <w:rPr>
                <w:sz w:val="22"/>
                <w:szCs w:val="22"/>
              </w:rPr>
              <w:t xml:space="preserve">nejvýznamnější zjištění týkající se motivace vychovatelů k jejich práci.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D3061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641A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829" w:rsidRDefault="00045829">
      <w:r>
        <w:separator/>
      </w:r>
    </w:p>
  </w:endnote>
  <w:endnote w:type="continuationSeparator" w:id="0">
    <w:p w:rsidR="00045829" w:rsidRDefault="00045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829" w:rsidRDefault="00045829">
      <w:r>
        <w:separator/>
      </w:r>
    </w:p>
  </w:footnote>
  <w:footnote w:type="continuationSeparator" w:id="0">
    <w:p w:rsidR="00045829" w:rsidRDefault="0004582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833CF"/>
    <w:multiLevelType w:val="hybridMultilevel"/>
    <w:tmpl w:val="B5F299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89"/>
    <w:rsid w:val="00045829"/>
    <w:rsid w:val="0005417D"/>
    <w:rsid w:val="00154F27"/>
    <w:rsid w:val="002B6541"/>
    <w:rsid w:val="00362AB0"/>
    <w:rsid w:val="003D7225"/>
    <w:rsid w:val="003F5DA2"/>
    <w:rsid w:val="00407BEF"/>
    <w:rsid w:val="00456389"/>
    <w:rsid w:val="00512982"/>
    <w:rsid w:val="00526D47"/>
    <w:rsid w:val="0055255D"/>
    <w:rsid w:val="005C219A"/>
    <w:rsid w:val="00615FC6"/>
    <w:rsid w:val="00641A83"/>
    <w:rsid w:val="006847E2"/>
    <w:rsid w:val="006B75CA"/>
    <w:rsid w:val="006D4A91"/>
    <w:rsid w:val="007553A2"/>
    <w:rsid w:val="00822CF5"/>
    <w:rsid w:val="00824EF7"/>
    <w:rsid w:val="008614B3"/>
    <w:rsid w:val="009A27D5"/>
    <w:rsid w:val="00A14F5F"/>
    <w:rsid w:val="00B23581"/>
    <w:rsid w:val="00B411DB"/>
    <w:rsid w:val="00BA3203"/>
    <w:rsid w:val="00C50B27"/>
    <w:rsid w:val="00CA7D64"/>
    <w:rsid w:val="00CD66D6"/>
    <w:rsid w:val="00CF41A7"/>
    <w:rsid w:val="00D05C79"/>
    <w:rsid w:val="00D3061B"/>
    <w:rsid w:val="00D80A3E"/>
    <w:rsid w:val="00DA3DB8"/>
    <w:rsid w:val="00DC1BF5"/>
    <w:rsid w:val="00E26C0B"/>
    <w:rsid w:val="00E642E5"/>
    <w:rsid w:val="00E709EA"/>
    <w:rsid w:val="00EA3253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3050D2"/>
  <w15:chartTrackingRefBased/>
  <w15:docId w15:val="{8F51D0A2-3F2A-46DB-94C6-36E7A17D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7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041\Attachments\POSUDEK%20OPONENTA%20BAKAL&#193;&#344;SK&#201;%20PR&#193;CE_2015%5b8850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PRÁCE_2015[8850]</Template>
  <TotalTime>86</TotalTime>
  <Pages>2</Pages>
  <Words>429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6</cp:revision>
  <cp:lastPrinted>2012-04-25T08:21:00Z</cp:lastPrinted>
  <dcterms:created xsi:type="dcterms:W3CDTF">2020-06-19T13:38:00Z</dcterms:created>
  <dcterms:modified xsi:type="dcterms:W3CDTF">2020-07-07T08:00:00Z</dcterms:modified>
</cp:coreProperties>
</file>