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3C517" w14:textId="77777777"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08D3C518" w14:textId="77777777"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14:paraId="08D3C519" w14:textId="77777777"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08D3C51C" w14:textId="77777777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14:paraId="08D3C51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14:paraId="08D3C51B" w14:textId="7AE72C4D" w:rsidR="006D48B2" w:rsidRPr="00D465A9" w:rsidRDefault="008F248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Strauch </w:t>
            </w:r>
            <w:r w:rsidR="00463F13">
              <w:rPr>
                <w:rFonts w:ascii="Times New Roman" w:hAnsi="Times New Roman" w:cs="Times New Roman"/>
                <w:b/>
              </w:rPr>
              <w:t xml:space="preserve">Radek Adam </w:t>
            </w:r>
          </w:p>
        </w:tc>
      </w:tr>
      <w:tr w:rsidR="00D465A9" w:rsidRPr="00D465A9" w14:paraId="08D3C51F" w14:textId="77777777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14:paraId="08D3C51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14:paraId="08D3C51E" w14:textId="77177F6C" w:rsidR="006D48B2" w:rsidRPr="00D465A9" w:rsidRDefault="00463F1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08D3C522" w14:textId="77777777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14:paraId="08D3C52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14:paraId="08D3C521" w14:textId="56FD6D2B" w:rsidR="006D48B2" w:rsidRPr="00D465A9" w:rsidRDefault="00463F1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08D3C526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2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08D3C524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14:paraId="08D3C525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08D3C529" w14:textId="77777777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14:paraId="08D3C52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14:paraId="08D3C528" w14:textId="7F668F59" w:rsidR="006D48B2" w:rsidRPr="00D465A9" w:rsidRDefault="00463F1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08D3C52C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2B" w14:textId="207E0C52" w:rsidR="006D48B2" w:rsidRPr="00D465A9" w:rsidRDefault="00463F1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prof. Mgr. Marek Koutný, Ph.D.</w:t>
            </w:r>
          </w:p>
        </w:tc>
      </w:tr>
      <w:tr w:rsidR="00B11CC2" w:rsidRPr="00D465A9" w14:paraId="08D3C52F" w14:textId="77777777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14:paraId="08D3C52D" w14:textId="77777777"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14:paraId="08D3C52E" w14:textId="23AD7A7A" w:rsidR="00B11CC2" w:rsidRPr="00D465A9" w:rsidRDefault="00463F13" w:rsidP="007E7A9D">
            <w:pPr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Petra Jančová, Ph.D.</w:t>
            </w:r>
          </w:p>
        </w:tc>
      </w:tr>
      <w:tr w:rsidR="00D465A9" w:rsidRPr="00D465A9" w14:paraId="08D3C532" w14:textId="77777777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14:paraId="08D3C53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14:paraId="08D3C531" w14:textId="5B6CD53B" w:rsidR="006D48B2" w:rsidRPr="00D465A9" w:rsidRDefault="00463F1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08D3C535" w14:textId="77777777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14:paraId="08D3C53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14:paraId="08D3C534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08D3C538" w14:textId="77777777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14:paraId="08D3C53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14:paraId="08D3C53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08D3C53A" w14:textId="77777777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14:paraId="08D3C539" w14:textId="6E9DB0E9" w:rsidR="00A3668A" w:rsidRPr="00D465A9" w:rsidRDefault="00463F13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Bimetalické komplexy a jejich vlastnosti</w:t>
            </w:r>
          </w:p>
        </w:tc>
      </w:tr>
      <w:tr w:rsidR="00D9546B" w:rsidRPr="00D465A9" w14:paraId="08D3C53F" w14:textId="77777777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14:paraId="08D3C53B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3E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08D3C543" w14:textId="77777777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14:paraId="08D3C54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3C541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14:paraId="08D3C542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14:paraId="08D3C54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4" w14:textId="77777777"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14:paraId="08D3C545" w14:textId="77777777"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20737482"/>
              <w:lock w:val="contentLocked"/>
              <w:placeholder>
                <w:docPart w:val="5676AA9624144444A2DD4DDBDC0122A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608734"/>
                  <w:placeholder>
                    <w:docPart w:val="87F97D9A47D84FE9BE65543D444695B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6" w14:textId="07B4CE87" w:rsidR="00D9546B" w:rsidRPr="00A31230" w:rsidRDefault="000D2AA1" w:rsidP="00357275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357275" w:rsidRPr="00A31230" w14:paraId="08D3C54B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8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14:paraId="08D3C549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606274609"/>
              <w:lock w:val="contentLocked"/>
              <w:placeholder>
                <w:docPart w:val="AB452CB6F89C4B0AB92163216229BDC2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54715492"/>
                  <w:placeholder>
                    <w:docPart w:val="254E8B9044B045C4841633CFDD911BD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A" w14:textId="6EAF1E53" w:rsidR="00357275" w:rsidRPr="00A31230" w:rsidRDefault="006E09A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357275" w:rsidRPr="00A31230" w14:paraId="08D3C54F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4C" w14:textId="77777777" w:rsidR="00357275" w:rsidRPr="00A31230" w:rsidRDefault="00357275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14:paraId="08D3C54D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21847393"/>
              <w:lock w:val="contentLocked"/>
              <w:placeholder>
                <w:docPart w:val="0E17E0BD13BC4691AE6E1DAC0CD67F4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02019370"/>
                  <w:placeholder>
                    <w:docPart w:val="4E00D13C92FE4C96BEBC887B41CF9EF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4E" w14:textId="7E83F23B" w:rsidR="00357275" w:rsidRPr="00A31230" w:rsidRDefault="001A0562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357275" w:rsidRPr="00A31230" w14:paraId="08D3C553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0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vAlign w:val="center"/>
          </w:tcPr>
          <w:p w14:paraId="08D3C551" w14:textId="77777777" w:rsidR="00357275" w:rsidRPr="00A31230" w:rsidRDefault="00357275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444110740"/>
              <w:lock w:val="contentLocked"/>
              <w:placeholder>
                <w:docPart w:val="6FD77601F1084099953A7BB1DB6552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41065432"/>
                  <w:placeholder>
                    <w:docPart w:val="F1761481606649A1AA3C067DF5006FC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2" w14:textId="424B3204" w:rsidR="00357275" w:rsidRPr="00A31230" w:rsidRDefault="000D2AA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357275" w:rsidRPr="00A31230" w14:paraId="08D3C557" w14:textId="77777777" w:rsidTr="00B11CC2">
        <w:trPr>
          <w:trHeight w:val="567"/>
        </w:trPr>
        <w:tc>
          <w:tcPr>
            <w:tcW w:w="534" w:type="dxa"/>
            <w:vAlign w:val="center"/>
          </w:tcPr>
          <w:p w14:paraId="08D3C554" w14:textId="77777777" w:rsidR="00357275" w:rsidRPr="00A31230" w:rsidRDefault="00357275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vAlign w:val="center"/>
          </w:tcPr>
          <w:p w14:paraId="08D3C555" w14:textId="77777777" w:rsidR="00357275" w:rsidRPr="00A31230" w:rsidRDefault="00357275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727727079"/>
              <w:lock w:val="contentLocked"/>
              <w:placeholder>
                <w:docPart w:val="516B5088920646E6BABBBD703379031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209644280"/>
                  <w:placeholder>
                    <w:docPart w:val="AD9478A4A830428CB3D0362117CCD09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56" w14:textId="03413151" w:rsidR="00357275" w:rsidRPr="00A31230" w:rsidRDefault="006E09A7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08D3C55B" w14:textId="77777777" w:rsidTr="00357275">
        <w:trPr>
          <w:trHeight w:val="234"/>
        </w:trPr>
        <w:tc>
          <w:tcPr>
            <w:tcW w:w="534" w:type="dxa"/>
            <w:vAlign w:val="center"/>
          </w:tcPr>
          <w:p w14:paraId="08D3C558" w14:textId="77777777"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9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08D3C55A" w14:textId="77777777"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08D3C55D" w14:textId="77777777" w:rsidTr="00357275">
        <w:trPr>
          <w:trHeight w:val="677"/>
        </w:trPr>
        <w:tc>
          <w:tcPr>
            <w:tcW w:w="9354" w:type="dxa"/>
            <w:gridSpan w:val="4"/>
            <w:vAlign w:val="center"/>
          </w:tcPr>
          <w:p w14:paraId="08D3C55C" w14:textId="693D2780" w:rsidR="00D9546B" w:rsidRPr="005F2D24" w:rsidRDefault="00D9546B" w:rsidP="003F5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A73EA913E70B413ABFAE504113E26023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3E1DAB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357275" w:rsidRPr="00D465A9" w14:paraId="08D3C561" w14:textId="77777777" w:rsidTr="00357275">
        <w:trPr>
          <w:trHeight w:val="573"/>
        </w:trPr>
        <w:tc>
          <w:tcPr>
            <w:tcW w:w="534" w:type="dxa"/>
            <w:vAlign w:val="center"/>
          </w:tcPr>
          <w:p w14:paraId="08D3C55E" w14:textId="77777777" w:rsidR="00357275" w:rsidRPr="00D465A9" w:rsidRDefault="00357275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14:paraId="08D3C55F" w14:textId="77777777" w:rsidR="00357275" w:rsidRPr="00D465A9" w:rsidRDefault="00357275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89974011"/>
              <w:lock w:val="contentLocked"/>
              <w:placeholder>
                <w:docPart w:val="C17D4C48A7864ECBB42FB6A8373E061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953950319"/>
                  <w:placeholder>
                    <w:docPart w:val="19DF3460996C4A24BECD30508DD4E38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08D3C560" w14:textId="48F95CB5" w:rsidR="00357275" w:rsidRPr="00D465A9" w:rsidRDefault="006E09A7" w:rsidP="00357275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08D3C562" w14:textId="77777777"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08D3C564" w14:textId="77777777" w:rsidTr="004B3430">
        <w:tc>
          <w:tcPr>
            <w:tcW w:w="9212" w:type="dxa"/>
          </w:tcPr>
          <w:p w14:paraId="08D3C56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08D3C566" w14:textId="77777777" w:rsidTr="003C0009">
        <w:trPr>
          <w:trHeight w:val="974"/>
        </w:trPr>
        <w:tc>
          <w:tcPr>
            <w:tcW w:w="9212" w:type="dxa"/>
          </w:tcPr>
          <w:p w14:paraId="4C35B0B2" w14:textId="002F49FF" w:rsidR="00480498" w:rsidRDefault="006E09A7" w:rsidP="006E09A7">
            <w:pPr>
              <w:jc w:val="both"/>
            </w:pPr>
            <w:r>
              <w:t>Před</w:t>
            </w:r>
            <w:r w:rsidR="00677383">
              <w:t>ložená</w:t>
            </w:r>
            <w:r>
              <w:t xml:space="preserve"> rozsáhlá rešeršní bakalářská práce Radka Adama Straucha </w:t>
            </w:r>
            <w:r w:rsidR="00677383">
              <w:t>uvádí</w:t>
            </w:r>
            <w:r>
              <w:t xml:space="preserve"> více jak tři desítky metalických/bimetalických sloučenin, u kterých se autor zaměřil především na jejich </w:t>
            </w:r>
            <w:r w:rsidR="00480498">
              <w:t xml:space="preserve">vlastnosti, </w:t>
            </w:r>
            <w:r>
              <w:t xml:space="preserve">mechanismus působení a využívání těchto látek coby </w:t>
            </w:r>
            <w:r w:rsidR="001A0562">
              <w:t>protinádorových léčiv</w:t>
            </w:r>
            <w:r>
              <w:t>.</w:t>
            </w:r>
          </w:p>
          <w:p w14:paraId="4B37464E" w14:textId="77777777" w:rsidR="006E09A7" w:rsidRDefault="006E09A7" w:rsidP="006E09A7">
            <w:pPr>
              <w:jc w:val="both"/>
            </w:pPr>
            <w:r>
              <w:t>K bakalářské práci mám následující připomínky a komentáře:</w:t>
            </w:r>
          </w:p>
          <w:p w14:paraId="2290EA8A" w14:textId="77777777" w:rsidR="006E09A7" w:rsidRDefault="006E09A7" w:rsidP="006E09A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Po jazykové stránce práce obsahuje překlepy a také řadu chybných větných formulací. Namátkou uvádím tyto příklady: </w:t>
            </w:r>
          </w:p>
          <w:p w14:paraId="2C827F8F" w14:textId="1F57BC11" w:rsidR="006E09A7" w:rsidRPr="006F1FA6" w:rsidRDefault="006E09A7" w:rsidP="006E09A7">
            <w:pPr>
              <w:pStyle w:val="Odstavecseseznamem"/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Významně zvýšená cytotoxicita a snížení RF bylo také pozorováno u buněk A549 a A549</w:t>
            </w:r>
            <w:r>
              <w:rPr>
                <w:sz w:val="16"/>
                <w:szCs w:val="16"/>
              </w:rPr>
              <w:t xml:space="preserve">cisR </w:t>
            </w:r>
            <w:r>
              <w:rPr>
                <w:sz w:val="23"/>
                <w:szCs w:val="23"/>
              </w:rPr>
              <w:t xml:space="preserve">a ruthplatiny jsou rovněž velmi aktivní proti růstu lidského prsu (MCF-7, MDA-MB-231).... (str. 40); Ekotoxicita je jedna z hlavních skupin léčivých přípravků, která je v dnešní době přehlížena (str. 60); Tyto nebezpečné vedlejší účinky léčiv používaných v chemoterapii byly potvrzeny pokusy na zvířatech a jejich karcinogenní účinky na člověka jsou podezřelé (str. 60); </w:t>
            </w:r>
            <w:r w:rsidR="00DF7701">
              <w:rPr>
                <w:sz w:val="23"/>
                <w:szCs w:val="23"/>
              </w:rPr>
              <w:t xml:space="preserve">Ekotoxicita se dá zjišťovat tzv. ekotoxikologickými testy, kdy se testovaná látka vystaví různým životním organismům (str. 65); </w:t>
            </w:r>
            <w:r>
              <w:rPr>
                <w:sz w:val="23"/>
                <w:szCs w:val="23"/>
              </w:rPr>
              <w:t xml:space="preserve">Obvykle jsou v </w:t>
            </w:r>
            <w:r>
              <w:rPr>
                <w:i/>
                <w:iCs/>
                <w:sz w:val="23"/>
                <w:szCs w:val="23"/>
              </w:rPr>
              <w:t xml:space="preserve">in vivo </w:t>
            </w:r>
            <w:r>
              <w:rPr>
                <w:sz w:val="23"/>
                <w:szCs w:val="23"/>
              </w:rPr>
              <w:t xml:space="preserve">studiích populace sledovány negativní účinky činidel léčených rakovinou </w:t>
            </w:r>
            <w:r>
              <w:rPr>
                <w:i/>
                <w:iCs/>
                <w:sz w:val="23"/>
                <w:szCs w:val="23"/>
              </w:rPr>
              <w:t xml:space="preserve">in vitro </w:t>
            </w:r>
            <w:r>
              <w:rPr>
                <w:sz w:val="23"/>
                <w:szCs w:val="23"/>
              </w:rPr>
              <w:t>a v pozdějších stadiích vývoje léčiv,... (str. 66)</w:t>
            </w:r>
            <w:r w:rsidR="008757AC">
              <w:rPr>
                <w:sz w:val="23"/>
                <w:szCs w:val="23"/>
              </w:rPr>
              <w:t>; Železo je vylučováno intestinálním epitelem, močovinou, žlučí nebo kůží (str. 68);</w:t>
            </w:r>
            <w:r>
              <w:rPr>
                <w:sz w:val="23"/>
                <w:szCs w:val="23"/>
              </w:rPr>
              <w:t xml:space="preserve"> aj.</w:t>
            </w:r>
          </w:p>
          <w:p w14:paraId="2564591B" w14:textId="31037D1D" w:rsidR="006E09A7" w:rsidRDefault="006E09A7" w:rsidP="006E09A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V práci se nachází pět tabulek a ani u jedné není uveden zdroj. Na Tabulku č. 1 není v textu odkazováno vůbec; Tabulka č. 2 uvádí hodnoty IC</w:t>
            </w:r>
            <w:r w:rsidRPr="00B1096E">
              <w:rPr>
                <w:vertAlign w:val="subscript"/>
              </w:rPr>
              <w:t>50</w:t>
            </w:r>
            <w:r>
              <w:t xml:space="preserve"> heterometalických sloučenin v m</w:t>
            </w:r>
            <w:r w:rsidR="00B1096E">
              <w:t>M</w:t>
            </w:r>
            <w:r>
              <w:t xml:space="preserve">, nicméně v textu jsou diskutovány koncentrace </w:t>
            </w:r>
            <w:r w:rsidRPr="006F1FA6">
              <w:rPr>
                <w:rFonts w:cstheme="minorHAnsi"/>
              </w:rPr>
              <w:t>µ</w:t>
            </w:r>
            <w:r w:rsidR="00B1096E">
              <w:rPr>
                <w:rFonts w:cstheme="minorHAnsi"/>
              </w:rPr>
              <w:t>M</w:t>
            </w:r>
            <w:r>
              <w:t>.</w:t>
            </w:r>
          </w:p>
          <w:p w14:paraId="15BB3794" w14:textId="77777777" w:rsidR="006E09A7" w:rsidRDefault="006E09A7" w:rsidP="006E09A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Rovněž u obrázků chybí uvedení konkrétního zdroje, ze kterého jej student převzal.</w:t>
            </w:r>
          </w:p>
          <w:p w14:paraId="4A4FE947" w14:textId="77777777" w:rsidR="006E09A7" w:rsidRDefault="006E09A7" w:rsidP="006E09A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 xml:space="preserve">Citace nejsou jednotné a nejsou zcela dle normy ČSN ISO 690. V textu práce autor začíná citací [5]. </w:t>
            </w:r>
          </w:p>
          <w:p w14:paraId="76B531B1" w14:textId="5444E614" w:rsidR="006E09A7" w:rsidRDefault="006E09A7" w:rsidP="006E09A7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Seznam použitých symbolů a zkratek je neúplný, dalo by se říct, že je „jen poloviční“, navíc není abecedně seřazen. V práci se objevují i zkratky, které nejsou v textu práce zavedeny</w:t>
            </w:r>
            <w:r w:rsidR="001A0562">
              <w:t>,</w:t>
            </w:r>
            <w:r>
              <w:t xml:space="preserve"> např. ROS, či EPR jež chybí i v seznamu. </w:t>
            </w:r>
          </w:p>
          <w:p w14:paraId="20403888" w14:textId="77777777" w:rsidR="006E09A7" w:rsidRDefault="006E09A7" w:rsidP="006E09A7">
            <w:pPr>
              <w:jc w:val="both"/>
            </w:pPr>
          </w:p>
          <w:p w14:paraId="5DD546A7" w14:textId="7E4B9991" w:rsidR="006E09A7" w:rsidRPr="008757AC" w:rsidRDefault="006E09A7" w:rsidP="008757AC">
            <w:pPr>
              <w:jc w:val="both"/>
              <w:rPr>
                <w:rFonts w:cstheme="minorHAnsi"/>
              </w:rPr>
            </w:pPr>
            <w:r w:rsidRPr="00E90F58">
              <w:rPr>
                <w:rFonts w:cstheme="minorHAnsi"/>
              </w:rPr>
              <w:t xml:space="preserve">Lze konstatovat, že práce byla vypracována v souladu se </w:t>
            </w:r>
            <w:r>
              <w:rPr>
                <w:rFonts w:cstheme="minorHAnsi"/>
              </w:rPr>
              <w:t>zadáním. Bakalářskou</w:t>
            </w:r>
            <w:r w:rsidRPr="00E90F58">
              <w:rPr>
                <w:rFonts w:cstheme="minorHAnsi"/>
              </w:rPr>
              <w:t xml:space="preserve"> práci doporučuji k obhajobě, a přes výše uvedené připomínky</w:t>
            </w:r>
            <w:r>
              <w:rPr>
                <w:rFonts w:cstheme="minorHAnsi"/>
              </w:rPr>
              <w:t xml:space="preserve"> ji</w:t>
            </w:r>
            <w:r w:rsidRPr="00E90F58">
              <w:rPr>
                <w:rFonts w:cstheme="minorHAnsi"/>
              </w:rPr>
              <w:t xml:space="preserve"> </w:t>
            </w:r>
            <w:r w:rsidR="00A93EE2">
              <w:rPr>
                <w:rFonts w:cstheme="minorHAnsi"/>
              </w:rPr>
              <w:t xml:space="preserve">jako celek </w:t>
            </w:r>
            <w:r w:rsidRPr="00E90F58">
              <w:rPr>
                <w:rFonts w:cstheme="minorHAnsi"/>
              </w:rPr>
              <w:t xml:space="preserve">hodnotím stupněm </w:t>
            </w:r>
            <w:r>
              <w:rPr>
                <w:rFonts w:cstheme="minorHAnsi"/>
              </w:rPr>
              <w:t>C-dobře.</w:t>
            </w:r>
          </w:p>
          <w:p w14:paraId="08D3C565" w14:textId="513448AF" w:rsidR="006E09A7" w:rsidRPr="00A3668A" w:rsidRDefault="006E09A7" w:rsidP="006E09A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08D3C568" w14:textId="77777777" w:rsidTr="004B3430">
        <w:tc>
          <w:tcPr>
            <w:tcW w:w="9212" w:type="dxa"/>
          </w:tcPr>
          <w:p w14:paraId="08D3C567" w14:textId="77777777"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08D3C56B" w14:textId="77777777" w:rsidTr="003C0009">
        <w:trPr>
          <w:trHeight w:val="1252"/>
        </w:trPr>
        <w:tc>
          <w:tcPr>
            <w:tcW w:w="9212" w:type="dxa"/>
          </w:tcPr>
          <w:p w14:paraId="12C088EF" w14:textId="33823B21" w:rsidR="008757AC" w:rsidRPr="008757AC" w:rsidRDefault="00480498" w:rsidP="008757AC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t xml:space="preserve">Jaké </w:t>
            </w:r>
            <w:r w:rsidR="008757AC">
              <w:t>děje vedoucí k eliminaci organických sloučenin (léčiv/cytostatik) z povrchových vod znáte?</w:t>
            </w:r>
          </w:p>
          <w:p w14:paraId="08D3C56A" w14:textId="6A99F348" w:rsidR="00D465A9" w:rsidRPr="00B1096E" w:rsidRDefault="008757AC" w:rsidP="00B1096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t xml:space="preserve">Na str. 60 uvádíte, že se koncentrace protinádorových léčiv v životním prostředí </w:t>
            </w:r>
            <w:r w:rsidR="006E5F6A">
              <w:t xml:space="preserve">udává </w:t>
            </w:r>
            <w:r>
              <w:t>v </w:t>
            </w:r>
            <w:r w:rsidR="006E5F6A">
              <w:t>hodnotách</w:t>
            </w:r>
            <w:r>
              <w:t xml:space="preserve"> g/l, a tuto koncentraci </w:t>
            </w:r>
            <w:r w:rsidR="00784824">
              <w:t>označujete</w:t>
            </w:r>
            <w:r>
              <w:t xml:space="preserve"> jako nízkou. </w:t>
            </w:r>
            <w:r w:rsidR="00784824">
              <w:t>Konkrétně v</w:t>
            </w:r>
            <w:r>
              <w:t xml:space="preserve"> jakých složkách životního prostředí </w:t>
            </w:r>
            <w:r w:rsidR="00784824">
              <w:t xml:space="preserve">byly zjištěny koncentrace </w:t>
            </w:r>
            <w:r w:rsidR="007718B3">
              <w:t xml:space="preserve">těchto látek </w:t>
            </w:r>
            <w:r w:rsidR="00784824">
              <w:t>v g/l?</w:t>
            </w:r>
          </w:p>
        </w:tc>
      </w:tr>
    </w:tbl>
    <w:p w14:paraId="08D3C56C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08D3C56D" w14:textId="35C3A4EA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F53E4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84824">
        <w:t xml:space="preserve">Zlíně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05B60C938F60480D99F669CFEB65D7B0"/>
          </w:placeholder>
          <w:date w:fullDate="2021-05-2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784824">
            <w:rPr>
              <w:rFonts w:ascii="Times New Roman" w:hAnsi="Times New Roman" w:cs="Times New Roman"/>
              <w:b/>
            </w:rPr>
            <w:t>28. 05. 2021</w:t>
          </w:r>
        </w:sdtContent>
      </w:sdt>
      <w:r w:rsidR="003F53E4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08D3C56E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08D3C56F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08D3C570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F83EF" w14:textId="77777777" w:rsidR="00733A97" w:rsidRDefault="00733A97" w:rsidP="006D48B2">
      <w:pPr>
        <w:spacing w:after="0" w:line="240" w:lineRule="auto"/>
      </w:pPr>
      <w:r>
        <w:separator/>
      </w:r>
    </w:p>
  </w:endnote>
  <w:endnote w:type="continuationSeparator" w:id="0">
    <w:p w14:paraId="586E4AE3" w14:textId="77777777" w:rsidR="00733A97" w:rsidRDefault="00733A9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9" w14:textId="30274547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E5D8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E5D8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08D3C57A" w14:textId="7B3779D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3F53E4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08D3C57B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53FCE" w14:textId="77777777" w:rsidR="00733A97" w:rsidRDefault="00733A97" w:rsidP="006D48B2">
      <w:pPr>
        <w:spacing w:after="0" w:line="240" w:lineRule="auto"/>
      </w:pPr>
      <w:r>
        <w:separator/>
      </w:r>
    </w:p>
  </w:footnote>
  <w:footnote w:type="continuationSeparator" w:id="0">
    <w:p w14:paraId="5EB9C0E7" w14:textId="77777777" w:rsidR="00733A97" w:rsidRDefault="00733A9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3C575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08D3C57C" wp14:editId="08D3C57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3C576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08D3C577" w14:textId="54D43E86" w:rsidR="006D48B2" w:rsidRDefault="003F53E4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</w:t>
    </w:r>
    <w:r w:rsidR="006D48B2">
      <w:rPr>
        <w:b/>
      </w:rPr>
      <w:t xml:space="preserve"> Zlín</w:t>
    </w:r>
  </w:p>
  <w:p w14:paraId="08D3C578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E0F71"/>
    <w:multiLevelType w:val="hybridMultilevel"/>
    <w:tmpl w:val="B69CEF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0368F"/>
    <w:multiLevelType w:val="hybridMultilevel"/>
    <w:tmpl w:val="11BA8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D2AA1"/>
    <w:rsid w:val="001A0562"/>
    <w:rsid w:val="002E0174"/>
    <w:rsid w:val="00314CA6"/>
    <w:rsid w:val="00317C60"/>
    <w:rsid w:val="00357275"/>
    <w:rsid w:val="003C0009"/>
    <w:rsid w:val="003E1DAB"/>
    <w:rsid w:val="003F3EBE"/>
    <w:rsid w:val="003F53E4"/>
    <w:rsid w:val="00404C06"/>
    <w:rsid w:val="00455546"/>
    <w:rsid w:val="00463F13"/>
    <w:rsid w:val="00480498"/>
    <w:rsid w:val="004933E6"/>
    <w:rsid w:val="004B3430"/>
    <w:rsid w:val="004E0315"/>
    <w:rsid w:val="005F2D24"/>
    <w:rsid w:val="00653C87"/>
    <w:rsid w:val="00663F49"/>
    <w:rsid w:val="00671894"/>
    <w:rsid w:val="00677383"/>
    <w:rsid w:val="006D1BEA"/>
    <w:rsid w:val="006D48B2"/>
    <w:rsid w:val="006E09A7"/>
    <w:rsid w:val="006E5F6A"/>
    <w:rsid w:val="00733A97"/>
    <w:rsid w:val="00735679"/>
    <w:rsid w:val="007718B3"/>
    <w:rsid w:val="007804AF"/>
    <w:rsid w:val="00784824"/>
    <w:rsid w:val="007B48D6"/>
    <w:rsid w:val="007E7A9D"/>
    <w:rsid w:val="008527D7"/>
    <w:rsid w:val="008757AC"/>
    <w:rsid w:val="008F2485"/>
    <w:rsid w:val="009E628A"/>
    <w:rsid w:val="00A31230"/>
    <w:rsid w:val="00A3668A"/>
    <w:rsid w:val="00A41262"/>
    <w:rsid w:val="00A543E5"/>
    <w:rsid w:val="00A93EE2"/>
    <w:rsid w:val="00AC3E9E"/>
    <w:rsid w:val="00B1096E"/>
    <w:rsid w:val="00B11CC2"/>
    <w:rsid w:val="00C745A7"/>
    <w:rsid w:val="00CB0A57"/>
    <w:rsid w:val="00CE5D82"/>
    <w:rsid w:val="00D465A9"/>
    <w:rsid w:val="00D9546B"/>
    <w:rsid w:val="00DF7701"/>
    <w:rsid w:val="00E21173"/>
    <w:rsid w:val="00EF7AB3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3C517"/>
  <w15:docId w15:val="{4A4C04EE-A7F9-432A-A3F5-1F9508F9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6E09A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76AA9624144444A2DD4DDBDC0122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66906-5405-4C3A-90BC-E4DD6ED6EBFE}"/>
      </w:docPartPr>
      <w:docPartBody>
        <w:p w:rsidR="0084362F" w:rsidRDefault="00DC2F41" w:rsidP="00DC2F41">
          <w:pPr>
            <w:pStyle w:val="5676AA9624144444A2DD4DDBDC0122A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F97D9A47D84FE9BE65543D44469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7676B-B888-4BBD-96EF-A5439C15666B}"/>
      </w:docPartPr>
      <w:docPartBody>
        <w:p w:rsidR="0084362F" w:rsidRDefault="00DC2F41" w:rsidP="00DC2F41">
          <w:pPr>
            <w:pStyle w:val="87F97D9A47D84FE9BE65543D444695B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B452CB6F89C4B0AB92163216229B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CC4DF-E9B7-4056-9AEE-2C69BF07EAF0}"/>
      </w:docPartPr>
      <w:docPartBody>
        <w:p w:rsidR="0084362F" w:rsidRDefault="00DC2F41" w:rsidP="00DC2F41">
          <w:pPr>
            <w:pStyle w:val="AB452CB6F89C4B0AB92163216229BDC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4E8B9044B045C4841633CFDD911B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4F05B7-9250-4C11-9EFA-B8F8A049ADC2}"/>
      </w:docPartPr>
      <w:docPartBody>
        <w:p w:rsidR="0084362F" w:rsidRDefault="00DC2F41" w:rsidP="00DC2F41">
          <w:pPr>
            <w:pStyle w:val="254E8B9044B045C4841633CFDD911BD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E17E0BD13BC4691AE6E1DAC0CD67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767491-3DC8-4F0C-8C40-6A67ACA030F9}"/>
      </w:docPartPr>
      <w:docPartBody>
        <w:p w:rsidR="0084362F" w:rsidRDefault="00DC2F41" w:rsidP="00DC2F41">
          <w:pPr>
            <w:pStyle w:val="0E17E0BD13BC4691AE6E1DAC0CD67F4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00D13C92FE4C96BEBC887B41CF9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0DF76-AC07-44FD-BCCE-84A2B582546F}"/>
      </w:docPartPr>
      <w:docPartBody>
        <w:p w:rsidR="0084362F" w:rsidRDefault="00DC2F41" w:rsidP="00DC2F41">
          <w:pPr>
            <w:pStyle w:val="4E00D13C92FE4C96BEBC887B41CF9EF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FD77601F1084099953A7BB1DB655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2E142-F514-4509-A3E5-19196B5FA000}"/>
      </w:docPartPr>
      <w:docPartBody>
        <w:p w:rsidR="0084362F" w:rsidRDefault="00DC2F41" w:rsidP="00DC2F41">
          <w:pPr>
            <w:pStyle w:val="6FD77601F1084099953A7BB1DB6552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761481606649A1AA3C067DF5006F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7E6E9-90A4-4259-9CE0-C0A0A2E8160B}"/>
      </w:docPartPr>
      <w:docPartBody>
        <w:p w:rsidR="0084362F" w:rsidRDefault="00DC2F41" w:rsidP="00DC2F41">
          <w:pPr>
            <w:pStyle w:val="F1761481606649A1AA3C067DF5006FC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16B5088920646E6BABBBD7033790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F1836A-6C4B-4FF5-A2FB-D84CBE9466B4}"/>
      </w:docPartPr>
      <w:docPartBody>
        <w:p w:rsidR="0084362F" w:rsidRDefault="00DC2F41" w:rsidP="00DC2F41">
          <w:pPr>
            <w:pStyle w:val="516B5088920646E6BABBBD703379031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9478A4A830428CB3D0362117CCD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9D60C-1E66-4710-BD3B-C4760173AECB}"/>
      </w:docPartPr>
      <w:docPartBody>
        <w:p w:rsidR="0084362F" w:rsidRDefault="00DC2F41" w:rsidP="00DC2F41">
          <w:pPr>
            <w:pStyle w:val="AD9478A4A830428CB3D0362117CCD09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17D4C48A7864ECBB42FB6A8373E0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3E80C-B806-4F99-9E33-3B9DC9AD5920}"/>
      </w:docPartPr>
      <w:docPartBody>
        <w:p w:rsidR="0084362F" w:rsidRDefault="00DC2F41" w:rsidP="00DC2F41">
          <w:pPr>
            <w:pStyle w:val="C17D4C48A7864ECBB42FB6A8373E061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DF3460996C4A24BECD30508DD4E3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70063-AAFE-4B0D-9E84-EFFB8DBB2C6D}"/>
      </w:docPartPr>
      <w:docPartBody>
        <w:p w:rsidR="0084362F" w:rsidRDefault="00DC2F41" w:rsidP="00DC2F41">
          <w:pPr>
            <w:pStyle w:val="19DF3460996C4A24BECD30508DD4E38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73EA913E70B413ABFAE504113E26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0DF00F-1E39-43B6-8C52-D142A37E41FF}"/>
      </w:docPartPr>
      <w:docPartBody>
        <w:p w:rsidR="0084362F" w:rsidRDefault="00DC2F41" w:rsidP="00DC2F41">
          <w:pPr>
            <w:pStyle w:val="A73EA913E70B413ABFAE504113E2602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5B60C938F60480D99F669CFEB65D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F78C3F-C0DE-4C2D-950C-9AA5A8FA6968}"/>
      </w:docPartPr>
      <w:docPartBody>
        <w:p w:rsidR="0084362F" w:rsidRDefault="00DC2F41" w:rsidP="00DC2F41">
          <w:pPr>
            <w:pStyle w:val="05B60C938F60480D99F669CFEB65D7B0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41"/>
    <w:rsid w:val="003B0178"/>
    <w:rsid w:val="00773ED4"/>
    <w:rsid w:val="0084362F"/>
    <w:rsid w:val="009859E3"/>
    <w:rsid w:val="00DC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2F41"/>
  </w:style>
  <w:style w:type="paragraph" w:customStyle="1" w:styleId="A006F32AAB604B11BE6560B83D365392">
    <w:name w:val="A006F32AAB604B11BE6560B83D365392"/>
    <w:rsid w:val="00DC2F41"/>
  </w:style>
  <w:style w:type="paragraph" w:customStyle="1" w:styleId="8F5F78B498B7428CA3C6BC8DC2F8DC53">
    <w:name w:val="8F5F78B498B7428CA3C6BC8DC2F8DC53"/>
    <w:rsid w:val="00DC2F41"/>
  </w:style>
  <w:style w:type="paragraph" w:customStyle="1" w:styleId="5676AA9624144444A2DD4DDBDC0122A0">
    <w:name w:val="5676AA9624144444A2DD4DDBDC0122A0"/>
    <w:rsid w:val="00DC2F41"/>
  </w:style>
  <w:style w:type="paragraph" w:customStyle="1" w:styleId="87F97D9A47D84FE9BE65543D444695B2">
    <w:name w:val="87F97D9A47D84FE9BE65543D444695B2"/>
    <w:rsid w:val="00DC2F41"/>
  </w:style>
  <w:style w:type="paragraph" w:customStyle="1" w:styleId="AB452CB6F89C4B0AB92163216229BDC2">
    <w:name w:val="AB452CB6F89C4B0AB92163216229BDC2"/>
    <w:rsid w:val="00DC2F41"/>
  </w:style>
  <w:style w:type="paragraph" w:customStyle="1" w:styleId="254E8B9044B045C4841633CFDD911BDF">
    <w:name w:val="254E8B9044B045C4841633CFDD911BDF"/>
    <w:rsid w:val="00DC2F41"/>
  </w:style>
  <w:style w:type="paragraph" w:customStyle="1" w:styleId="0E17E0BD13BC4691AE6E1DAC0CD67F4A">
    <w:name w:val="0E17E0BD13BC4691AE6E1DAC0CD67F4A"/>
    <w:rsid w:val="00DC2F41"/>
  </w:style>
  <w:style w:type="paragraph" w:customStyle="1" w:styleId="4E00D13C92FE4C96BEBC887B41CF9EFF">
    <w:name w:val="4E00D13C92FE4C96BEBC887B41CF9EFF"/>
    <w:rsid w:val="00DC2F41"/>
  </w:style>
  <w:style w:type="paragraph" w:customStyle="1" w:styleId="6FD77601F1084099953A7BB1DB655278">
    <w:name w:val="6FD77601F1084099953A7BB1DB655278"/>
    <w:rsid w:val="00DC2F41"/>
  </w:style>
  <w:style w:type="paragraph" w:customStyle="1" w:styleId="F1761481606649A1AA3C067DF5006FCD">
    <w:name w:val="F1761481606649A1AA3C067DF5006FCD"/>
    <w:rsid w:val="00DC2F41"/>
  </w:style>
  <w:style w:type="paragraph" w:customStyle="1" w:styleId="516B5088920646E6BABBBD7033790318">
    <w:name w:val="516B5088920646E6BABBBD7033790318"/>
    <w:rsid w:val="00DC2F41"/>
  </w:style>
  <w:style w:type="paragraph" w:customStyle="1" w:styleId="AD9478A4A830428CB3D0362117CCD094">
    <w:name w:val="AD9478A4A830428CB3D0362117CCD094"/>
    <w:rsid w:val="00DC2F41"/>
  </w:style>
  <w:style w:type="paragraph" w:customStyle="1" w:styleId="C17D4C48A7864ECBB42FB6A8373E061E">
    <w:name w:val="C17D4C48A7864ECBB42FB6A8373E061E"/>
    <w:rsid w:val="00DC2F41"/>
  </w:style>
  <w:style w:type="paragraph" w:customStyle="1" w:styleId="19DF3460996C4A24BECD30508DD4E38E">
    <w:name w:val="19DF3460996C4A24BECD30508DD4E38E"/>
    <w:rsid w:val="00DC2F41"/>
  </w:style>
  <w:style w:type="paragraph" w:customStyle="1" w:styleId="A73EA913E70B413ABFAE504113E26023">
    <w:name w:val="A73EA913E70B413ABFAE504113E26023"/>
    <w:rsid w:val="00DC2F41"/>
  </w:style>
  <w:style w:type="paragraph" w:customStyle="1" w:styleId="05B60C938F60480D99F669CFEB65D7B0">
    <w:name w:val="05B60C938F60480D99F669CFEB65D7B0"/>
    <w:rsid w:val="00DC2F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EB4A-E98B-4DA1-ADF8-177F4CAB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2021-05-30T07:25:00Z</cp:lastPrinted>
  <dcterms:created xsi:type="dcterms:W3CDTF">2021-05-31T05:00:00Z</dcterms:created>
  <dcterms:modified xsi:type="dcterms:W3CDTF">2021-05-31T05:00:00Z</dcterms:modified>
</cp:coreProperties>
</file>