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6DE29FF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0776">
        <w:rPr>
          <w:b/>
          <w:i/>
          <w:sz w:val="22"/>
          <w:szCs w:val="22"/>
        </w:rPr>
        <w:t>Marie Klementová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F0776">
        <w:rPr>
          <w:b/>
          <w:i/>
          <w:sz w:val="22"/>
          <w:szCs w:val="22"/>
        </w:rPr>
        <w:t>doc.ing.R.Bobák</w:t>
      </w:r>
      <w:proofErr w:type="spellEnd"/>
      <w:proofErr w:type="gramEnd"/>
      <w:r w:rsidR="00EF0776">
        <w:rPr>
          <w:b/>
          <w:i/>
          <w:sz w:val="22"/>
          <w:szCs w:val="22"/>
        </w:rPr>
        <w:t xml:space="preserve">, </w:t>
      </w:r>
      <w:proofErr w:type="spellStart"/>
      <w:r w:rsidR="00EF0776">
        <w:rPr>
          <w:b/>
          <w:i/>
          <w:sz w:val="22"/>
          <w:szCs w:val="22"/>
        </w:rPr>
        <w:t>Ph.D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077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2C18861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0776">
        <w:rPr>
          <w:b/>
          <w:i/>
          <w:sz w:val="22"/>
          <w:szCs w:val="22"/>
        </w:rPr>
        <w:t>Analýza výrobního procesu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3062625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192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4FE6F5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6A89EE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4F35789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5F5F9B8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56F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59A968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56F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7DF50C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56F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7CC257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571671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6AA4CD4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3DE7A57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58F30C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679DA4B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2A72BBB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77AA2DE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6B9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3912989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3FBE501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52C2FF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6B9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24812E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4B7A27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5310D6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66B9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583446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549C01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64DF10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612AAD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b/>
                <w:snapToGrid w:val="0"/>
                <w:color w:val="000000"/>
              </w:rPr>
            </w:r>
            <w:r w:rsidR="003864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4DE833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5964FD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25B94A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3D133F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1A92F0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0C3D">
              <w:rPr>
                <w:snapToGrid w:val="0"/>
                <w:color w:val="000000"/>
              </w:rPr>
            </w:r>
            <w:r w:rsidR="003864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29FC6FE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0C3D">
              <w:rPr>
                <w:b/>
                <w:snapToGrid w:val="0"/>
                <w:color w:val="000000"/>
              </w:rPr>
              <w:t>2</w:t>
            </w:r>
            <w:r w:rsidR="0050556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7F0B37A0" w14:textId="77777777" w:rsidR="006F001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0C3D">
        <w:rPr>
          <w:i/>
          <w:noProof/>
        </w:rPr>
        <w:t xml:space="preserve">Téma považuji pro BSP jako náročnější, předpokládá již hlubší znalosti vybraných metod PI, souvisí s oborem studia. </w:t>
      </w:r>
      <w:r w:rsidR="0050556F">
        <w:rPr>
          <w:i/>
          <w:noProof/>
        </w:rPr>
        <w:t>Cíle a metody jsou formulovány poměrně stručně a na obecnější úrovni.Teoretická část má logickou posloupnost, Průmyslové inženýrství, Lean koncept, Mapování hodnotových toků. Autorka vychází u většiny definovaných pojmů z více monografických a elektronických českých i zahraničních zdrojů, ne se všemi pojmy se dále v praktické části pracuje.</w:t>
      </w:r>
      <w:r w:rsidR="001266B9">
        <w:rPr>
          <w:i/>
          <w:noProof/>
        </w:rPr>
        <w:t xml:space="preserve">  Analytická část začíná představením společnosti a její SWOT analýzou, charakteristikou výrobního procesu u reprezentanta výrobního programu ve dvou výrobních linkách na hale M1 společnosti </w:t>
      </w:r>
      <w:r w:rsidR="006F0010">
        <w:rPr>
          <w:i/>
          <w:noProof/>
        </w:rPr>
        <w:t xml:space="preserve">vzdálenější hale STAR. Je </w:t>
      </w:r>
      <w:r w:rsidR="001266B9">
        <w:rPr>
          <w:i/>
          <w:noProof/>
        </w:rPr>
        <w:t xml:space="preserve"> proveden</w:t>
      </w:r>
      <w:r w:rsidR="006F0010">
        <w:rPr>
          <w:i/>
          <w:noProof/>
        </w:rPr>
        <w:t>a</w:t>
      </w:r>
      <w:r w:rsidR="001266B9">
        <w:rPr>
          <w:i/>
          <w:noProof/>
        </w:rPr>
        <w:t xml:space="preserve"> analýzou materiálových toků a VSM. Návrhová část je orientována na přesun dvou vzdálených pracoviš</w:t>
      </w:r>
      <w:r w:rsidR="006F0010">
        <w:rPr>
          <w:i/>
          <w:noProof/>
        </w:rPr>
        <w:t>t</w:t>
      </w:r>
      <w:r w:rsidR="001266B9">
        <w:rPr>
          <w:i/>
          <w:noProof/>
        </w:rPr>
        <w:t xml:space="preserve">ˇdo výrobní haly M1, s aktualizací materiálových toků a VSM. </w:t>
      </w:r>
      <w:r w:rsidR="006F0010">
        <w:rPr>
          <w:i/>
          <w:noProof/>
        </w:rPr>
        <w:t>Je navržen podrobný časový harmonogram projektu realizace navržených změn se stanovení odpovědnosti a odhadovanými náklady. Je provedeno orientační porovnání nákladů a přínosů. Po formální stránce splňuje práce standardní požadavky.</w:t>
      </w:r>
    </w:p>
    <w:p w14:paraId="38006164" w14:textId="77777777" w:rsidR="000F2EB2" w:rsidRDefault="006F0010" w:rsidP="003E1491">
      <w:pPr>
        <w:rPr>
          <w:i/>
          <w:noProof/>
        </w:rPr>
      </w:pPr>
      <w:r>
        <w:rPr>
          <w:i/>
          <w:noProof/>
        </w:rPr>
        <w:t>1.</w:t>
      </w:r>
      <w:r w:rsidR="000F2EB2">
        <w:rPr>
          <w:i/>
          <w:noProof/>
        </w:rPr>
        <w:t>Ohodnocení váhy a důležitosti faktorů ve SWOT analýze jste stanovila na základě vlastní zkušenosti nebo brainstormingu s více respondenty.</w:t>
      </w:r>
    </w:p>
    <w:p w14:paraId="2242C013" w14:textId="0B93FC78" w:rsidR="00DC219A" w:rsidRPr="00AE58C9" w:rsidRDefault="000F2EB2" w:rsidP="003E1491">
      <w:pPr>
        <w:rPr>
          <w:i/>
        </w:rPr>
      </w:pPr>
      <w:r>
        <w:rPr>
          <w:i/>
          <w:noProof/>
        </w:rPr>
        <w:t>2.Co vede společnost ke zmíněnému outsorcingu vnitropodnikové manipulace</w:t>
      </w:r>
      <w:r w:rsidR="0045540D">
        <w:rPr>
          <w:i/>
          <w:noProof/>
        </w:rPr>
        <w:t xml:space="preserve"> a jakým způsobem je podložena úspora pronájmu 1 VZV. </w:t>
      </w:r>
      <w:r w:rsidR="0050556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5411F3A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0C3D">
        <w:rPr>
          <w:i/>
        </w:rPr>
      </w:r>
      <w:r w:rsidR="0038645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19675C52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0C3D">
        <w:rPr>
          <w:i/>
          <w:noProof/>
        </w:rPr>
        <w:t>29</w:t>
      </w:r>
      <w:r w:rsidR="0045540D">
        <w:rPr>
          <w:i/>
          <w:noProof/>
        </w:rPr>
        <w:t>.</w:t>
      </w:r>
      <w:r w:rsidR="00010C3D">
        <w:rPr>
          <w:i/>
          <w:noProof/>
        </w:rPr>
        <w:t>6</w:t>
      </w:r>
      <w:r w:rsidR="0045540D">
        <w:rPr>
          <w:i/>
          <w:noProof/>
        </w:rPr>
        <w:t>.</w:t>
      </w:r>
      <w:bookmarkStart w:id="9" w:name="_GoBack"/>
      <w:bookmarkEnd w:id="9"/>
      <w:r w:rsidR="00010C3D">
        <w:rPr>
          <w:i/>
          <w:noProof/>
        </w:rPr>
        <w:t>2020</w:t>
      </w:r>
      <w:r w:rsidR="005C5600" w:rsidRPr="009C34E5">
        <w:rPr>
          <w:i/>
        </w:rPr>
        <w:fldChar w:fldCharType="end"/>
      </w:r>
      <w:bookmarkEnd w:id="8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5395" w14:textId="77777777" w:rsidR="0038645F" w:rsidRDefault="0038645F">
      <w:r>
        <w:separator/>
      </w:r>
    </w:p>
  </w:endnote>
  <w:endnote w:type="continuationSeparator" w:id="0">
    <w:p w14:paraId="226F9CCB" w14:textId="77777777" w:rsidR="0038645F" w:rsidRDefault="0038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98879" w14:textId="77777777" w:rsidR="0038645F" w:rsidRDefault="0038645F">
      <w:r>
        <w:separator/>
      </w:r>
    </w:p>
  </w:footnote>
  <w:footnote w:type="continuationSeparator" w:id="0">
    <w:p w14:paraId="7FC441E4" w14:textId="77777777" w:rsidR="0038645F" w:rsidRDefault="0038645F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C3D"/>
    <w:rsid w:val="0005674F"/>
    <w:rsid w:val="00074A7D"/>
    <w:rsid w:val="00095B54"/>
    <w:rsid w:val="000B53DA"/>
    <w:rsid w:val="000C21A9"/>
    <w:rsid w:val="000E1EDC"/>
    <w:rsid w:val="000E4BED"/>
    <w:rsid w:val="000F2EB2"/>
    <w:rsid w:val="00107EC6"/>
    <w:rsid w:val="001266B9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645F"/>
    <w:rsid w:val="003C6485"/>
    <w:rsid w:val="003D36A5"/>
    <w:rsid w:val="003E1491"/>
    <w:rsid w:val="00412058"/>
    <w:rsid w:val="0042254A"/>
    <w:rsid w:val="0045540D"/>
    <w:rsid w:val="00474757"/>
    <w:rsid w:val="004F54EE"/>
    <w:rsid w:val="0050556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001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F0776"/>
    <w:rsid w:val="00F2419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4C19C-3FCD-4DCC-BAEE-61DE5BDF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Bobák</cp:lastModifiedBy>
  <cp:revision>3</cp:revision>
  <cp:lastPrinted>2020-06-29T08:50:00Z</cp:lastPrinted>
  <dcterms:created xsi:type="dcterms:W3CDTF">2020-06-29T08:50:00Z</dcterms:created>
  <dcterms:modified xsi:type="dcterms:W3CDTF">2020-06-29T10:53:00Z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