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2929"/>
        <w:gridCol w:w="142"/>
      </w:tblGrid>
      <w:tr w:rsidR="00D465A9" w:rsidRPr="00D465A9" w14:paraId="66A7CBFF" w14:textId="77777777" w:rsidTr="000574B2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4F781303" w:rsidR="006D48B2" w:rsidRPr="00D465A9" w:rsidRDefault="0006196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Navrátil Jaroslav</w:t>
            </w:r>
          </w:p>
        </w:tc>
      </w:tr>
      <w:tr w:rsidR="00D465A9" w:rsidRPr="00D465A9" w14:paraId="66A7CC02" w14:textId="77777777" w:rsidTr="000574B2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6F7AD380" w:rsidR="006D48B2" w:rsidRPr="00D465A9" w:rsidRDefault="002D1D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66A7CC05" w14:textId="77777777" w:rsidTr="000574B2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3F6147C7" w:rsidR="006D48B2" w:rsidRPr="00D465A9" w:rsidRDefault="002D1D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66A7CC09" w14:textId="77777777" w:rsidTr="000574B2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0574B2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4C7E46BC" w:rsidR="006D48B2" w:rsidRPr="00D465A9" w:rsidRDefault="002D1D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Fyziky a materiálového inženýrství</w:t>
            </w:r>
          </w:p>
        </w:tc>
      </w:tr>
      <w:tr w:rsidR="00D465A9" w:rsidRPr="00D465A9" w14:paraId="66A7CC0F" w14:textId="77777777" w:rsidTr="000574B2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7E55E141" w:rsidR="006D48B2" w:rsidRPr="00D465A9" w:rsidRDefault="0006196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Mgr. Michal Urbánek, Ph.D.</w:t>
            </w:r>
          </w:p>
        </w:tc>
      </w:tr>
      <w:tr w:rsidR="00D465A9" w:rsidRPr="00D465A9" w14:paraId="66A7CC12" w14:textId="77777777" w:rsidTr="000574B2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7011D5C9" w:rsidR="006D48B2" w:rsidRPr="00D465A9" w:rsidRDefault="002D1D5F" w:rsidP="002D1D5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Antonín Minařík, Ph.D.</w:t>
            </w:r>
          </w:p>
        </w:tc>
      </w:tr>
      <w:tr w:rsidR="00D465A9" w:rsidRPr="00D465A9" w14:paraId="66A7CC15" w14:textId="77777777" w:rsidTr="000574B2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170787D9" w:rsidR="006D48B2" w:rsidRPr="00D465A9" w:rsidRDefault="002D1D5F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66A7CC18" w14:textId="77777777" w:rsidTr="000574B2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0574B2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0574B2">
        <w:trPr>
          <w:trHeight w:val="403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7C099D3C" w:rsidR="00A3668A" w:rsidRPr="00D465A9" w:rsidRDefault="0006196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Využití polymerních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resistů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pro přípravu mikro 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nanostruktur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pomocí elektronové litografie</w:t>
            </w:r>
          </w:p>
        </w:tc>
      </w:tr>
      <w:tr w:rsidR="00D9546B" w:rsidRPr="00D465A9" w14:paraId="66A7CC22" w14:textId="77777777" w:rsidTr="000574B2">
        <w:trPr>
          <w:trHeight w:val="284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0574B2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0574B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ADEBC614F47D4D8A8F8FC2DBB7E9FC5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8C37BAFF82E645BE8282E229DE1F1F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9" w14:textId="659F8793" w:rsidR="00D9546B" w:rsidRPr="004F69C0" w:rsidRDefault="0006196D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4F69C0" w14:paraId="66A7CC2E" w14:textId="77777777" w:rsidTr="000574B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461DCAB674C9423095F75765BEB9005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698919B896214EC98FDE5B887F6666B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D" w14:textId="42561CF5" w:rsidR="00D9546B" w:rsidRPr="004F69C0" w:rsidRDefault="0006196D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4F69C0" w14:paraId="66A7CC32" w14:textId="77777777" w:rsidTr="000574B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B63719C514AD4FDFB2E379B215CD38B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8FF04237673848E88E3BE217CA5B7F3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1" w14:textId="0F4D69C9" w:rsidR="00D9546B" w:rsidRPr="004F69C0" w:rsidRDefault="005F1992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36" w14:textId="77777777" w:rsidTr="000574B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036DA2F40BC34D3DB01E8866AE5F48F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21248AD66FE34E15BF2CB48D000F42A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5" w14:textId="65DFED45" w:rsidR="0045161F" w:rsidRPr="004F69C0" w:rsidRDefault="00921F3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5161F" w:rsidRPr="004F69C0" w14:paraId="66A7CC3A" w14:textId="77777777" w:rsidTr="000574B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D177FAC3CE6A48229105E0404448A5C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9DC966C51D124EC2ABC0D7D25DFB27D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9" w14:textId="50075306" w:rsidR="0045161F" w:rsidRPr="004F69C0" w:rsidRDefault="007F54BE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5161F" w:rsidRPr="004F69C0" w14:paraId="66A7CC3E" w14:textId="77777777" w:rsidTr="000574B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D61D3955E36C48CD9E2380B91B8687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E0D2B4CAC88D499FBF5F1C20F63A812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D" w14:textId="56ECEBE2" w:rsidR="0045161F" w:rsidRPr="004F69C0" w:rsidRDefault="005F199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42" w14:textId="77777777" w:rsidTr="000574B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3DCB1A69E0874C7F88E851D5D4A9E7B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C70F43F8E13A40A498F1908FE8E6270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1" w14:textId="2E0C31D2" w:rsidR="0045161F" w:rsidRPr="004F69C0" w:rsidRDefault="0006196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66A7CC46" w14:textId="77777777" w:rsidTr="000574B2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0574B2">
        <w:trPr>
          <w:trHeight w:val="506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3F340D25" w:rsidR="00D9546B" w:rsidRPr="005F2D24" w:rsidRDefault="00D9546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27AAB616D00E48508044A4F8A1C4B6C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2D1D5F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5161F" w:rsidRPr="00D465A9" w14:paraId="66A7CC4C" w14:textId="77777777" w:rsidTr="000574B2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45161F" w:rsidRPr="00D465A9" w:rsidRDefault="0045161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45161F" w:rsidRPr="00D465A9" w:rsidRDefault="0045161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CF50166AA9444CDEBEBE5C7134E5C7F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C5392182C24C4E41B0CD19D35290207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B" w14:textId="41E8C650" w:rsidR="0045161F" w:rsidRPr="00D465A9" w:rsidRDefault="007F54BE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A3668A" w:rsidRPr="00A3668A" w14:paraId="66A7CC50" w14:textId="77777777" w:rsidTr="000574B2">
        <w:trPr>
          <w:gridAfter w:val="1"/>
          <w:wAfter w:w="142" w:type="dxa"/>
        </w:trPr>
        <w:tc>
          <w:tcPr>
            <w:tcW w:w="9212" w:type="dxa"/>
            <w:gridSpan w:val="4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0574B2">
        <w:trPr>
          <w:gridAfter w:val="1"/>
          <w:wAfter w:w="142" w:type="dxa"/>
          <w:trHeight w:val="635"/>
        </w:trPr>
        <w:tc>
          <w:tcPr>
            <w:tcW w:w="9212" w:type="dxa"/>
            <w:gridSpan w:val="4"/>
          </w:tcPr>
          <w:p w14:paraId="734F5BED" w14:textId="316F2372" w:rsidR="0006196D" w:rsidRPr="00530084" w:rsidRDefault="007F54BE" w:rsidP="00CE02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Předložená bakalářská práce pojednávající o využití </w:t>
            </w:r>
            <w:proofErr w:type="spellStart"/>
            <w:r w:rsidRPr="00530084">
              <w:rPr>
                <w:rFonts w:ascii="Times New Roman" w:hAnsi="Times New Roman" w:cs="Times New Roman"/>
                <w:sz w:val="24"/>
                <w:szCs w:val="24"/>
              </w:rPr>
              <w:t>rezistů</w:t>
            </w:r>
            <w:proofErr w:type="spellEnd"/>
            <w:r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 pro přípravu mikro a </w:t>
            </w:r>
            <w:proofErr w:type="spellStart"/>
            <w:r w:rsidRPr="00530084">
              <w:rPr>
                <w:rFonts w:ascii="Times New Roman" w:hAnsi="Times New Roman" w:cs="Times New Roman"/>
                <w:sz w:val="24"/>
                <w:szCs w:val="24"/>
              </w:rPr>
              <w:t>nanostruktur</w:t>
            </w:r>
            <w:proofErr w:type="spellEnd"/>
            <w:r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 pomocí elektronové litografie splňuje všechny body zadání. V práci se vyskytuje minim</w:t>
            </w:r>
            <w:r w:rsidR="00DC688B"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 formálních chyb. Teoretická část je jasně členěna a uvádí čtenáře do problematiky elektronové litografie, konstrukce elektronového litografu, interakce elektronů s pevnými látkami, přípravu substrátů s polymerní vrstvou pro zápis.</w:t>
            </w:r>
            <w:r w:rsidR="00F212A3"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 Jediné co této části práce lze vytknou je skutečnost, že by autor mohl lépe pracovat s odbornou literaturou a více citovat články z impaktovaných časopisů</w:t>
            </w:r>
            <w:r w:rsidR="00367DB3" w:rsidRPr="00530084">
              <w:rPr>
                <w:rFonts w:ascii="Times New Roman" w:hAnsi="Times New Roman" w:cs="Times New Roman"/>
                <w:sz w:val="24"/>
                <w:szCs w:val="24"/>
              </w:rPr>
              <w:t>. V rámci praktické části práce by nebylo špatné uvést čistotu použité chemie. V tabulce 3 nerozumím jednotce akcelerace [RPM/s]</w:t>
            </w:r>
            <w:r w:rsidR="00921F37"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. K získaným výsledkům by nebylo špatné rozvést podrobnější diskuzi a jednoznačně konstatovat, které parametry jsou pro přípravu </w:t>
            </w:r>
            <w:proofErr w:type="spellStart"/>
            <w:r w:rsidR="00921F37" w:rsidRPr="00530084">
              <w:rPr>
                <w:rFonts w:ascii="Times New Roman" w:hAnsi="Times New Roman" w:cs="Times New Roman"/>
                <w:sz w:val="24"/>
                <w:szCs w:val="24"/>
              </w:rPr>
              <w:t>rezistu</w:t>
            </w:r>
            <w:proofErr w:type="spellEnd"/>
            <w:r w:rsidR="00921F37"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 nejlepší. U výsledků z AFM </w:t>
            </w:r>
            <w:r w:rsidR="00EE4C37" w:rsidRPr="00530084">
              <w:rPr>
                <w:rFonts w:ascii="Times New Roman" w:hAnsi="Times New Roman" w:cs="Times New Roman"/>
                <w:sz w:val="24"/>
                <w:szCs w:val="24"/>
              </w:rPr>
              <w:t>zcela chybí</w:t>
            </w:r>
            <w:r w:rsidR="00921F37"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C37" w:rsidRPr="00530084">
              <w:rPr>
                <w:rFonts w:ascii="Times New Roman" w:hAnsi="Times New Roman" w:cs="Times New Roman"/>
                <w:sz w:val="24"/>
                <w:szCs w:val="24"/>
              </w:rPr>
              <w:t>popis parametrů měření</w:t>
            </w:r>
            <w:r w:rsidR="00921F37" w:rsidRPr="00530084">
              <w:rPr>
                <w:rFonts w:ascii="Times New Roman" w:hAnsi="Times New Roman" w:cs="Times New Roman"/>
                <w:sz w:val="24"/>
                <w:szCs w:val="24"/>
              </w:rPr>
              <w:t>. Na tomto místě by rovněž nebylo špatné rozvést parametry povrchové drsnosti srovnávaných vzorků a nespokojit se pouze s konstatování bez jakékoliv kvantifikace. Další připomínky k práci jsou rozvedeny v níže uvedených otázkách. Přes všechny tyto připomínky hodnotím práce jako velmi dobře zpracovanou a doporučuji k obhajobě.</w:t>
            </w:r>
            <w:r w:rsidR="00367DB3"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6A7CC51" w14:textId="6E836ECC" w:rsidR="00611CB3" w:rsidRPr="00530084" w:rsidRDefault="00611CB3" w:rsidP="000574B2">
            <w:pPr>
              <w:jc w:val="both"/>
              <w:rPr>
                <w:sz w:val="24"/>
                <w:szCs w:val="24"/>
              </w:rPr>
            </w:pPr>
          </w:p>
        </w:tc>
      </w:tr>
      <w:tr w:rsidR="00A3668A" w:rsidRPr="00A3668A" w14:paraId="66A7CC54" w14:textId="77777777" w:rsidTr="000574B2">
        <w:trPr>
          <w:gridAfter w:val="1"/>
          <w:wAfter w:w="142" w:type="dxa"/>
        </w:trPr>
        <w:tc>
          <w:tcPr>
            <w:tcW w:w="9212" w:type="dxa"/>
            <w:gridSpan w:val="4"/>
          </w:tcPr>
          <w:p w14:paraId="66A7CC53" w14:textId="77777777" w:rsidR="00A3668A" w:rsidRPr="00530084" w:rsidRDefault="00A3668A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Otázky oponenta </w:t>
            </w:r>
            <w:r w:rsidR="003F3EBE" w:rsidRPr="00530084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30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práce:</w:t>
            </w:r>
          </w:p>
        </w:tc>
      </w:tr>
      <w:tr w:rsidR="00A3668A" w:rsidRPr="00A3668A" w14:paraId="66A7CC57" w14:textId="77777777" w:rsidTr="000574B2">
        <w:trPr>
          <w:gridAfter w:val="1"/>
          <w:wAfter w:w="142" w:type="dxa"/>
          <w:trHeight w:val="629"/>
        </w:trPr>
        <w:tc>
          <w:tcPr>
            <w:tcW w:w="9212" w:type="dxa"/>
            <w:gridSpan w:val="4"/>
          </w:tcPr>
          <w:p w14:paraId="0275D187" w14:textId="2561DF03" w:rsidR="00367DB3" w:rsidRPr="00530084" w:rsidRDefault="00367DB3" w:rsidP="00D477A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84">
              <w:rPr>
                <w:rFonts w:ascii="Times New Roman" w:hAnsi="Times New Roman" w:cs="Times New Roman"/>
                <w:sz w:val="24"/>
                <w:szCs w:val="24"/>
              </w:rPr>
              <w:t>Můžete upřesnit význam jednotky akcelerace v tabulce 3?</w:t>
            </w:r>
          </w:p>
          <w:p w14:paraId="4D3F465D" w14:textId="0F7B3408" w:rsidR="000574B2" w:rsidRPr="00530084" w:rsidRDefault="00D477AC" w:rsidP="00D477A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84">
              <w:rPr>
                <w:rFonts w:ascii="Times New Roman" w:hAnsi="Times New Roman" w:cs="Times New Roman"/>
                <w:sz w:val="24"/>
                <w:szCs w:val="24"/>
              </w:rPr>
              <w:t>Na obrázku 21 a 22 je patrné velké množství defektů v podobě bílých ploch. Co je příčinou těchto defektů?</w:t>
            </w:r>
          </w:p>
          <w:p w14:paraId="705D6B64" w14:textId="75FFD44B" w:rsidR="00D477AC" w:rsidRPr="00530084" w:rsidRDefault="00D477AC" w:rsidP="000C720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V kapitole </w:t>
            </w:r>
            <w:r w:rsidR="000C720C"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4.7 píšete, že po vyvolání polymerního </w:t>
            </w:r>
            <w:proofErr w:type="spellStart"/>
            <w:r w:rsidR="000C720C" w:rsidRPr="00530084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F212A3" w:rsidRPr="0053008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C720C" w:rsidRPr="00530084">
              <w:rPr>
                <w:rFonts w:ascii="Times New Roman" w:hAnsi="Times New Roman" w:cs="Times New Roman"/>
                <w:sz w:val="24"/>
                <w:szCs w:val="24"/>
              </w:rPr>
              <w:t>istu</w:t>
            </w:r>
            <w:proofErr w:type="spellEnd"/>
            <w:r w:rsidR="000C720C"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 došlo ke zvýšení drsnosti. Toto tvrzení se bohužel neopírá o žádnou číselnou hodnotu </w:t>
            </w:r>
            <w:proofErr w:type="spellStart"/>
            <w:r w:rsidR="000C720C" w:rsidRPr="00530084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0C720C"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EE4C37" w:rsidRPr="00530084">
              <w:rPr>
                <w:rFonts w:ascii="Times New Roman" w:hAnsi="Times New Roman" w:cs="Times New Roman"/>
                <w:sz w:val="24"/>
                <w:szCs w:val="24"/>
              </w:rPr>
              <w:t>ebo</w:t>
            </w:r>
            <w:r w:rsidR="000C720C"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720C" w:rsidRPr="00530084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0C720C" w:rsidRPr="00530084">
              <w:rPr>
                <w:rFonts w:ascii="Times New Roman" w:hAnsi="Times New Roman" w:cs="Times New Roman"/>
                <w:sz w:val="24"/>
                <w:szCs w:val="24"/>
              </w:rPr>
              <w:t>. Můžete vyjádřit parametry drsnosti pro srovnávané povrchy?</w:t>
            </w:r>
          </w:p>
          <w:p w14:paraId="433E7BE0" w14:textId="77777777" w:rsidR="000C720C" w:rsidRPr="00530084" w:rsidRDefault="000C720C" w:rsidP="00F212A3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V závěru uvádíte, že čistota křemíkového substrátu ovlivňuje podobu naneseného </w:t>
            </w:r>
            <w:proofErr w:type="spellStart"/>
            <w:r w:rsidRPr="00530084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F212A3" w:rsidRPr="0053008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30084">
              <w:rPr>
                <w:rFonts w:ascii="Times New Roman" w:hAnsi="Times New Roman" w:cs="Times New Roman"/>
                <w:sz w:val="24"/>
                <w:szCs w:val="24"/>
              </w:rPr>
              <w:t>istu</w:t>
            </w:r>
            <w:proofErr w:type="spellEnd"/>
            <w:r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. Jakým způsobem byla před depozicí polymerního </w:t>
            </w:r>
            <w:proofErr w:type="spellStart"/>
            <w:r w:rsidRPr="00530084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F212A3" w:rsidRPr="0053008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530084">
              <w:rPr>
                <w:rFonts w:ascii="Times New Roman" w:hAnsi="Times New Roman" w:cs="Times New Roman"/>
                <w:sz w:val="24"/>
                <w:szCs w:val="24"/>
              </w:rPr>
              <w:t>istu</w:t>
            </w:r>
            <w:proofErr w:type="spellEnd"/>
            <w:r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 kontrolována čistota povrchu křemíku? Pomocí působení jakých chemických látek</w:t>
            </w:r>
            <w:r w:rsidR="00F212A3"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ji </w:t>
            </w:r>
            <w:r w:rsidR="00F212A3"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lze </w:t>
            </w:r>
            <w:r w:rsidRPr="00530084">
              <w:rPr>
                <w:rFonts w:ascii="Times New Roman" w:hAnsi="Times New Roman" w:cs="Times New Roman"/>
                <w:sz w:val="24"/>
                <w:szCs w:val="24"/>
              </w:rPr>
              <w:t>zlepšit?</w:t>
            </w:r>
          </w:p>
          <w:p w14:paraId="66A7CC56" w14:textId="23E6E930" w:rsidR="00921F37" w:rsidRPr="00530084" w:rsidRDefault="00EE4C37" w:rsidP="00F212A3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Můžete jednoznačně definovat nejlepší podmínky přípravy polymerních </w:t>
            </w:r>
            <w:proofErr w:type="spellStart"/>
            <w:r w:rsidRPr="00530084">
              <w:rPr>
                <w:rFonts w:ascii="Times New Roman" w:hAnsi="Times New Roman" w:cs="Times New Roman"/>
                <w:sz w:val="24"/>
                <w:szCs w:val="24"/>
              </w:rPr>
              <w:t>rezistu</w:t>
            </w:r>
            <w:proofErr w:type="spellEnd"/>
            <w:r w:rsidRPr="00530084">
              <w:rPr>
                <w:rFonts w:ascii="Times New Roman" w:hAnsi="Times New Roman" w:cs="Times New Roman"/>
                <w:sz w:val="24"/>
                <w:szCs w:val="24"/>
              </w:rPr>
              <w:t xml:space="preserve"> na povrchu křemíku na základě Vámi provedených testů? </w:t>
            </w:r>
          </w:p>
        </w:tc>
      </w:tr>
    </w:tbl>
    <w:p w14:paraId="0A7860D0" w14:textId="77777777" w:rsidR="000574B2" w:rsidRPr="000574B2" w:rsidRDefault="000574B2" w:rsidP="006D48B2">
      <w:pPr>
        <w:rPr>
          <w:rFonts w:ascii="Times New Roman" w:hAnsi="Times New Roman" w:cs="Times New Roman"/>
          <w:sz w:val="16"/>
          <w:szCs w:val="16"/>
        </w:rPr>
      </w:pPr>
    </w:p>
    <w:p w14:paraId="66A7CC59" w14:textId="6246CDBD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0B0AB0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20-06-05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B0AB0">
            <w:rPr>
              <w:rFonts w:ascii="Times New Roman" w:hAnsi="Times New Roman" w:cs="Times New Roman"/>
              <w:b/>
            </w:rPr>
            <w:t>05. 06. 2020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5E2A5746" w14:textId="77777777" w:rsidR="000574B2" w:rsidRDefault="000574B2" w:rsidP="007E7A9D">
      <w:pPr>
        <w:jc w:val="right"/>
        <w:rPr>
          <w:rFonts w:ascii="Times New Roman" w:hAnsi="Times New Roman" w:cs="Times New Roman"/>
        </w:rPr>
      </w:pPr>
    </w:p>
    <w:p w14:paraId="1CFF794D" w14:textId="77777777" w:rsidR="005F1992" w:rsidRDefault="005F1992" w:rsidP="007E7A9D">
      <w:pPr>
        <w:jc w:val="right"/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9"/>
      <w:footerReference w:type="default" r:id="rId10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67E6A" w14:textId="77777777" w:rsidR="00AC01D2" w:rsidRDefault="00AC01D2" w:rsidP="006D48B2">
      <w:pPr>
        <w:spacing w:after="0" w:line="240" w:lineRule="auto"/>
      </w:pPr>
      <w:r>
        <w:separator/>
      </w:r>
    </w:p>
  </w:endnote>
  <w:endnote w:type="continuationSeparator" w:id="0">
    <w:p w14:paraId="3B1C143D" w14:textId="77777777" w:rsidR="00AC01D2" w:rsidRDefault="00AC01D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7CC65" w14:textId="6083E86C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A1DE1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A1DE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3636A" w14:textId="77777777" w:rsidR="00AC01D2" w:rsidRDefault="00AC01D2" w:rsidP="006D48B2">
      <w:pPr>
        <w:spacing w:after="0" w:line="240" w:lineRule="auto"/>
      </w:pPr>
      <w:r>
        <w:separator/>
      </w:r>
    </w:p>
  </w:footnote>
  <w:footnote w:type="continuationSeparator" w:id="0">
    <w:p w14:paraId="57DC1EB1" w14:textId="77777777" w:rsidR="00AC01D2" w:rsidRDefault="00AC01D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31807"/>
    <w:multiLevelType w:val="hybridMultilevel"/>
    <w:tmpl w:val="0AE2E14C"/>
    <w:lvl w:ilvl="0" w:tplc="BA04B73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14B0D"/>
    <w:rsid w:val="000222A8"/>
    <w:rsid w:val="000574B2"/>
    <w:rsid w:val="0006196D"/>
    <w:rsid w:val="000B0AB0"/>
    <w:rsid w:val="000C720C"/>
    <w:rsid w:val="00114413"/>
    <w:rsid w:val="0012070A"/>
    <w:rsid w:val="00181E61"/>
    <w:rsid w:val="00182CBA"/>
    <w:rsid w:val="001C548C"/>
    <w:rsid w:val="00250E40"/>
    <w:rsid w:val="002C096E"/>
    <w:rsid w:val="002D1D5F"/>
    <w:rsid w:val="002E0174"/>
    <w:rsid w:val="00367DB3"/>
    <w:rsid w:val="003D382F"/>
    <w:rsid w:val="003F3EBE"/>
    <w:rsid w:val="0045161F"/>
    <w:rsid w:val="00455546"/>
    <w:rsid w:val="004F69C0"/>
    <w:rsid w:val="00505883"/>
    <w:rsid w:val="00530084"/>
    <w:rsid w:val="005343FD"/>
    <w:rsid w:val="005461E8"/>
    <w:rsid w:val="00574C59"/>
    <w:rsid w:val="00587381"/>
    <w:rsid w:val="005E7B82"/>
    <w:rsid w:val="005F1992"/>
    <w:rsid w:val="005F2D24"/>
    <w:rsid w:val="00611CB3"/>
    <w:rsid w:val="00612F73"/>
    <w:rsid w:val="00625375"/>
    <w:rsid w:val="0064760D"/>
    <w:rsid w:val="00670A9F"/>
    <w:rsid w:val="006B5DE5"/>
    <w:rsid w:val="006D48B2"/>
    <w:rsid w:val="006F3BD9"/>
    <w:rsid w:val="00735679"/>
    <w:rsid w:val="00770133"/>
    <w:rsid w:val="00783C45"/>
    <w:rsid w:val="00784A27"/>
    <w:rsid w:val="007D1F93"/>
    <w:rsid w:val="007E7A9D"/>
    <w:rsid w:val="007F1C14"/>
    <w:rsid w:val="007F54BE"/>
    <w:rsid w:val="00821208"/>
    <w:rsid w:val="00841783"/>
    <w:rsid w:val="008527D7"/>
    <w:rsid w:val="00921F37"/>
    <w:rsid w:val="00941670"/>
    <w:rsid w:val="009D36F9"/>
    <w:rsid w:val="009E628A"/>
    <w:rsid w:val="009F5D94"/>
    <w:rsid w:val="00A1077D"/>
    <w:rsid w:val="00A22C96"/>
    <w:rsid w:val="00A22E9D"/>
    <w:rsid w:val="00A3668A"/>
    <w:rsid w:val="00AC01D2"/>
    <w:rsid w:val="00AE15CB"/>
    <w:rsid w:val="00BC0E1B"/>
    <w:rsid w:val="00C21E76"/>
    <w:rsid w:val="00CA1DE1"/>
    <w:rsid w:val="00CE0291"/>
    <w:rsid w:val="00D41D5E"/>
    <w:rsid w:val="00D465A9"/>
    <w:rsid w:val="00D477AC"/>
    <w:rsid w:val="00D9546B"/>
    <w:rsid w:val="00DC688B"/>
    <w:rsid w:val="00E86310"/>
    <w:rsid w:val="00EE4C37"/>
    <w:rsid w:val="00F12C16"/>
    <w:rsid w:val="00F212A3"/>
    <w:rsid w:val="00F41544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5461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546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BC614F47D4D8A8F8FC2DBB7E9F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464BC-6A0A-41B7-9BEC-465BC9DFDB5F}"/>
      </w:docPartPr>
      <w:docPartBody>
        <w:p w:rsidR="00245A86" w:rsidRDefault="004202C6" w:rsidP="004202C6">
          <w:pPr>
            <w:pStyle w:val="ADEBC614F47D4D8A8F8FC2DBB7E9FC5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7BAFF82E645BE8282E229DE1F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F6703-5024-4D4D-9173-FC2DF34A04E4}"/>
      </w:docPartPr>
      <w:docPartBody>
        <w:p w:rsidR="00245A86" w:rsidRDefault="004202C6" w:rsidP="004202C6">
          <w:pPr>
            <w:pStyle w:val="8C37BAFF82E645BE8282E229DE1F1F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1DCAB674C9423095F75765BEB90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0FDE9-5EC6-46D7-8E39-D48DFE5B9C18}"/>
      </w:docPartPr>
      <w:docPartBody>
        <w:p w:rsidR="00245A86" w:rsidRDefault="004202C6" w:rsidP="004202C6">
          <w:pPr>
            <w:pStyle w:val="461DCAB674C9423095F75765BEB9005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8919B896214EC98FDE5B887F666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22A1-6666-4834-9C6D-FA3F3FC15BBD}"/>
      </w:docPartPr>
      <w:docPartBody>
        <w:p w:rsidR="00245A86" w:rsidRDefault="004202C6" w:rsidP="004202C6">
          <w:pPr>
            <w:pStyle w:val="698919B896214EC98FDE5B887F6666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3719C514AD4FDFB2E379B215CD3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93FEC-EE4C-4D3C-84EF-BF5D91B93284}"/>
      </w:docPartPr>
      <w:docPartBody>
        <w:p w:rsidR="00245A86" w:rsidRDefault="004202C6" w:rsidP="004202C6">
          <w:pPr>
            <w:pStyle w:val="B63719C514AD4FDFB2E379B215CD38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F04237673848E88E3BE217CA5B7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E503-4CC2-4807-AB5B-9A153A116461}"/>
      </w:docPartPr>
      <w:docPartBody>
        <w:p w:rsidR="00245A86" w:rsidRDefault="004202C6" w:rsidP="004202C6">
          <w:pPr>
            <w:pStyle w:val="8FF04237673848E88E3BE217CA5B7F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6DA2F40BC34D3DB01E8866AE5F4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DF7D4-64F7-4BC4-AE99-5AA6E5A0BC3B}"/>
      </w:docPartPr>
      <w:docPartBody>
        <w:p w:rsidR="00245A86" w:rsidRDefault="004202C6" w:rsidP="004202C6">
          <w:pPr>
            <w:pStyle w:val="036DA2F40BC34D3DB01E8866AE5F48F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248AD66FE34E15BF2CB48D000F4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4E1EB-87F4-4F74-B51A-F1E9E0EA1C8C}"/>
      </w:docPartPr>
      <w:docPartBody>
        <w:p w:rsidR="00245A86" w:rsidRDefault="004202C6" w:rsidP="004202C6">
          <w:pPr>
            <w:pStyle w:val="21248AD66FE34E15BF2CB48D000F42A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177FAC3CE6A48229105E0404448A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3F4E-9082-4020-9704-E8A0EDB8D76E}"/>
      </w:docPartPr>
      <w:docPartBody>
        <w:p w:rsidR="00245A86" w:rsidRDefault="004202C6" w:rsidP="004202C6">
          <w:pPr>
            <w:pStyle w:val="D177FAC3CE6A48229105E0404448A5C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C966C51D124EC2ABC0D7D25DFB2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C1727-4BA7-4464-AF2A-D5F8BFB7CCF0}"/>
      </w:docPartPr>
      <w:docPartBody>
        <w:p w:rsidR="00245A86" w:rsidRDefault="004202C6" w:rsidP="004202C6">
          <w:pPr>
            <w:pStyle w:val="9DC966C51D124EC2ABC0D7D25DFB27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1D3955E36C48CD9E2380B91B868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33FC-2B90-48B0-A4E7-1747FA390281}"/>
      </w:docPartPr>
      <w:docPartBody>
        <w:p w:rsidR="00245A86" w:rsidRDefault="004202C6" w:rsidP="004202C6">
          <w:pPr>
            <w:pStyle w:val="D61D3955E36C48CD9E2380B91B8687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D2B4CAC88D499FBF5F1C20F63A8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99DA-D40E-4A5A-83D3-288FE75ED6D1}"/>
      </w:docPartPr>
      <w:docPartBody>
        <w:p w:rsidR="00245A86" w:rsidRDefault="004202C6" w:rsidP="004202C6">
          <w:pPr>
            <w:pStyle w:val="E0D2B4CAC88D499FBF5F1C20F63A81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CB1A69E0874C7F88E851D5D4A9E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E5317-1C14-475A-85A3-E8D1A61A0553}"/>
      </w:docPartPr>
      <w:docPartBody>
        <w:p w:rsidR="00245A86" w:rsidRDefault="004202C6" w:rsidP="004202C6">
          <w:pPr>
            <w:pStyle w:val="3DCB1A69E0874C7F88E851D5D4A9E7B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F43F8E13A40A498F1908FE8E62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78B9-DDFB-43D8-B9C2-7AC6A8ED2990}"/>
      </w:docPartPr>
      <w:docPartBody>
        <w:p w:rsidR="00245A86" w:rsidRDefault="004202C6" w:rsidP="004202C6">
          <w:pPr>
            <w:pStyle w:val="C70F43F8E13A40A498F1908FE8E627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50166AA9444CDEBEBE5C7134E5C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A093D-4CCC-4467-B8E7-B6B75E0811E4}"/>
      </w:docPartPr>
      <w:docPartBody>
        <w:p w:rsidR="00245A86" w:rsidRDefault="004202C6" w:rsidP="004202C6">
          <w:pPr>
            <w:pStyle w:val="CF50166AA9444CDEBEBE5C7134E5C7F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392182C24C4E41B0CD19D352902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25833-A93E-4B51-8887-13BE870EA6A1}"/>
      </w:docPartPr>
      <w:docPartBody>
        <w:p w:rsidR="00245A86" w:rsidRDefault="004202C6" w:rsidP="004202C6">
          <w:pPr>
            <w:pStyle w:val="C5392182C24C4E41B0CD19D3529020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AAB616D00E48508044A4F8A1C4B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949F6-3727-4E06-B444-769FA0C15181}"/>
      </w:docPartPr>
      <w:docPartBody>
        <w:p w:rsidR="00245A86" w:rsidRDefault="004202C6" w:rsidP="004202C6">
          <w:pPr>
            <w:pStyle w:val="27AAB616D00E48508044A4F8A1C4B6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245A86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C6"/>
    <w:rsid w:val="00056033"/>
    <w:rsid w:val="00245A86"/>
    <w:rsid w:val="0031250D"/>
    <w:rsid w:val="00397D08"/>
    <w:rsid w:val="00404653"/>
    <w:rsid w:val="004202C6"/>
    <w:rsid w:val="00B2012C"/>
    <w:rsid w:val="00C23544"/>
    <w:rsid w:val="00C46B82"/>
    <w:rsid w:val="00DB3CE8"/>
    <w:rsid w:val="00ED4BF2"/>
    <w:rsid w:val="00F7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9890A-FDB6-4D4A-A512-55D8A5AF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2020-06-08T07:40:00Z</cp:lastPrinted>
  <dcterms:created xsi:type="dcterms:W3CDTF">2020-06-08T09:53:00Z</dcterms:created>
  <dcterms:modified xsi:type="dcterms:W3CDTF">2020-06-08T09:53:00Z</dcterms:modified>
</cp:coreProperties>
</file>