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4CA60C0C"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86718C">
        <w:rPr>
          <w:rFonts w:asciiTheme="minorHAnsi" w:hAnsiTheme="minorHAnsi" w:cstheme="minorHAnsi"/>
          <w:sz w:val="22"/>
          <w:szCs w:val="22"/>
        </w:rPr>
        <w:t xml:space="preserve">Bc. </w:t>
      </w:r>
      <w:r w:rsidR="00E61EDC">
        <w:rPr>
          <w:rFonts w:asciiTheme="minorHAnsi" w:hAnsiTheme="minorHAnsi" w:cstheme="minorHAnsi"/>
          <w:sz w:val="22"/>
          <w:szCs w:val="22"/>
        </w:rPr>
        <w:t>Lucie</w:t>
      </w:r>
      <w:r w:rsidR="0086718C">
        <w:rPr>
          <w:rFonts w:asciiTheme="minorHAnsi" w:hAnsiTheme="minorHAnsi" w:cstheme="minorHAnsi"/>
          <w:sz w:val="22"/>
          <w:szCs w:val="22"/>
        </w:rPr>
        <w:t xml:space="preserve"> </w:t>
      </w:r>
      <w:proofErr w:type="spellStart"/>
      <w:r w:rsidR="00E61EDC">
        <w:rPr>
          <w:rFonts w:asciiTheme="minorHAnsi" w:hAnsiTheme="minorHAnsi" w:cstheme="minorHAnsi"/>
          <w:sz w:val="22"/>
          <w:szCs w:val="22"/>
        </w:rPr>
        <w:t>Revay</w:t>
      </w:r>
      <w:r w:rsidR="0086718C">
        <w:rPr>
          <w:rFonts w:asciiTheme="minorHAnsi" w:hAnsiTheme="minorHAnsi" w:cstheme="minorHAnsi"/>
          <w:sz w:val="22"/>
          <w:szCs w:val="22"/>
        </w:rPr>
        <w:t>ová</w:t>
      </w:r>
      <w:proofErr w:type="spellEnd"/>
    </w:p>
    <w:p w14:paraId="00D6BB86" w14:textId="545B6AFB"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proofErr w:type="gramStart"/>
      <w:r w:rsidR="007E17F3">
        <w:rPr>
          <w:rFonts w:asciiTheme="minorHAnsi" w:hAnsiTheme="minorHAnsi" w:cstheme="minorHAnsi"/>
          <w:sz w:val="22"/>
          <w:szCs w:val="22"/>
        </w:rPr>
        <w:t>)</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r w:rsidR="0086718C">
        <w:rPr>
          <w:rFonts w:asciiTheme="minorHAnsi" w:hAnsiTheme="minorHAnsi" w:cstheme="minorHAnsi"/>
          <w:sz w:val="22"/>
          <w:szCs w:val="22"/>
        </w:rPr>
        <w:t>Ing.</w:t>
      </w:r>
      <w:proofErr w:type="gramEnd"/>
      <w:r w:rsidR="0086718C">
        <w:rPr>
          <w:rFonts w:asciiTheme="minorHAnsi" w:hAnsiTheme="minorHAnsi" w:cstheme="minorHAnsi"/>
          <w:sz w:val="22"/>
          <w:szCs w:val="22"/>
        </w:rPr>
        <w:t xml:space="preserve"> Petra Benyahya, Ph.D.</w:t>
      </w:r>
    </w:p>
    <w:p w14:paraId="09E4DE65" w14:textId="57710E3E"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86718C">
        <w:rPr>
          <w:rFonts w:cstheme="minorHAnsi"/>
        </w:rPr>
        <w:t>Projekt využití sociálních sítí pro marketingové účely</w:t>
      </w:r>
    </w:p>
    <w:p w14:paraId="35028D0F" w14:textId="27AE753C"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86718C">
            <w:rPr>
              <w:rFonts w:asciiTheme="minorHAnsi" w:hAnsiTheme="minorHAnsi" w:cstheme="minorHAnsi"/>
              <w:sz w:val="22"/>
              <w:szCs w:val="22"/>
            </w:rPr>
            <w:t>2021/2022</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552526FC" w:rsidR="000E094A" w:rsidRDefault="0085628E" w:rsidP="00694399">
                <w:pPr>
                  <w:tabs>
                    <w:tab w:val="right" w:pos="8789"/>
                  </w:tabs>
                  <w:jc w:val="center"/>
                  <w:rPr>
                    <w:rFonts w:cstheme="minorHAnsi"/>
                    <w:b/>
                  </w:rPr>
                </w:pPr>
                <w:r>
                  <w:rPr>
                    <w:rFonts w:cstheme="minorHAnsi"/>
                    <w:b/>
                  </w:rPr>
                  <w:t>E</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164BE622" w14:textId="77777777" w:rsidR="00484424" w:rsidRDefault="00484424" w:rsidP="00CD12C3">
            <w:pPr>
              <w:tabs>
                <w:tab w:val="right" w:pos="8789"/>
              </w:tabs>
              <w:jc w:val="both"/>
              <w:rPr>
                <w:rFonts w:cstheme="minorHAnsi"/>
              </w:rPr>
            </w:pPr>
          </w:p>
          <w:p w14:paraId="56B8C25E" w14:textId="67ED0D34" w:rsidR="00AA2745" w:rsidRPr="000E094A" w:rsidRDefault="0085628E" w:rsidP="00AA2745">
            <w:pPr>
              <w:tabs>
                <w:tab w:val="right" w:pos="8789"/>
              </w:tabs>
              <w:jc w:val="both"/>
              <w:rPr>
                <w:rFonts w:cstheme="minorHAnsi"/>
              </w:rPr>
            </w:pPr>
            <w:r>
              <w:rPr>
                <w:rFonts w:cstheme="minorHAnsi"/>
              </w:rPr>
              <w:t>Úvod práce přináší obecné informace o roli sociálních sítí v dnešní společnosti. Neuvádí cíl práce, ani důvod volby či potřeby řešit dané téma v dané firmě. V kapitole Cíle a metody zpracování práce již cíl DP stanovený je, ale neodpovídá oficiálnímu zadání práce. Viz Tvorba projektového návrhu na zlepšení marketingové komunikace x Vytvořte projekt využití sociálních sítí pro marketingové účely. V práci studentka naplňuje svůj cíl, nenaplňuje však cíl z oficiálního zadání DP.</w:t>
            </w:r>
            <w:r w:rsidR="007B5D17">
              <w:rPr>
                <w:rFonts w:cstheme="minorHAnsi"/>
              </w:rPr>
              <w:t xml:space="preserve"> Zvolené metody nepovažuji za vhodné ke splnění cíle ze zadání DP.</w:t>
            </w:r>
            <w:r w:rsidR="00AA2745">
              <w:rPr>
                <w:rFonts w:cstheme="minorHAnsi"/>
              </w:rPr>
              <w:t xml:space="preserve"> </w:t>
            </w:r>
            <w:r w:rsidR="00AA2745">
              <w:rPr>
                <w:rFonts w:cstheme="minorHAnsi"/>
              </w:rPr>
              <w:t xml:space="preserve">Část DP, která se věnuje </w:t>
            </w:r>
            <w:r w:rsidR="00AA2745">
              <w:rPr>
                <w:rFonts w:cstheme="minorHAnsi"/>
              </w:rPr>
              <w:t>cílům a metodám</w:t>
            </w:r>
            <w:r w:rsidR="00AA2745">
              <w:rPr>
                <w:rFonts w:cstheme="minorHAnsi"/>
              </w:rPr>
              <w:t>, je skutečně na hraně mezi hodnocením E-F.</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1D7C27AA" w:rsidR="000E094A" w:rsidRDefault="006A44A4" w:rsidP="00694399">
                <w:pPr>
                  <w:tabs>
                    <w:tab w:val="right" w:pos="8789"/>
                  </w:tabs>
                  <w:jc w:val="center"/>
                  <w:rPr>
                    <w:rFonts w:cstheme="minorHAnsi"/>
                    <w:b/>
                  </w:rPr>
                </w:pPr>
                <w:r>
                  <w:rPr>
                    <w:rFonts w:cstheme="minorHAnsi"/>
                    <w:b/>
                  </w:rPr>
                  <w:t>D</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B8C5045" w14:textId="77777777" w:rsidR="00484424" w:rsidRDefault="00484424" w:rsidP="00CD12C3">
            <w:pPr>
              <w:tabs>
                <w:tab w:val="right" w:pos="8789"/>
              </w:tabs>
              <w:jc w:val="both"/>
              <w:rPr>
                <w:rFonts w:cstheme="minorHAnsi"/>
              </w:rPr>
            </w:pPr>
          </w:p>
          <w:p w14:paraId="2F195D88" w14:textId="759D515F" w:rsidR="000E094A" w:rsidRPr="000E094A" w:rsidRDefault="0086718C" w:rsidP="00CD12C3">
            <w:pPr>
              <w:tabs>
                <w:tab w:val="right" w:pos="8789"/>
              </w:tabs>
              <w:jc w:val="both"/>
              <w:rPr>
                <w:rFonts w:cstheme="minorHAnsi"/>
              </w:rPr>
            </w:pPr>
            <w:r>
              <w:rPr>
                <w:rFonts w:cstheme="minorHAnsi"/>
              </w:rPr>
              <w:t xml:space="preserve">Teoretická část </w:t>
            </w:r>
            <w:r w:rsidR="00BE1967">
              <w:rPr>
                <w:rFonts w:cstheme="minorHAnsi"/>
              </w:rPr>
              <w:t xml:space="preserve">má být podle zadání o využití sociálních sítí pro marketingové účely. Studentka uvádí, jaké sociální sítě existují, nepřináší </w:t>
            </w:r>
            <w:r>
              <w:rPr>
                <w:rFonts w:cstheme="minorHAnsi"/>
              </w:rPr>
              <w:t>přináší</w:t>
            </w:r>
            <w:r w:rsidR="006A44A4">
              <w:rPr>
                <w:rFonts w:cstheme="minorHAnsi"/>
              </w:rPr>
              <w:t xml:space="preserve"> však informace, jak na sociálních sítích dělat marketing. Místo toho se zaměřuje na marketingovou komunikaci na internetu jako takovou. Alespoň trochu to studentka napravila v kapitole 3.2. </w:t>
            </w:r>
            <w:r w:rsidR="00407C89">
              <w:rPr>
                <w:rFonts w:cstheme="minorHAnsi"/>
              </w:rPr>
              <w:t>Chybí mi tu shrnutí teoretické části.</w:t>
            </w:r>
            <w:r w:rsidR="006A44A4">
              <w:rPr>
                <w:rFonts w:cstheme="minorHAnsi"/>
              </w:rPr>
              <w:t xml:space="preserve"> Taková literární rešerše studentce v dalších částech práce příliš nepomůže. Způsob citování je v pořádku. V práci nejsou využity některé zdroje z doporučené literatury v zadání práce.</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0A5CA2C0" w:rsidR="000E094A" w:rsidRDefault="00A20DDB" w:rsidP="00694399">
                <w:pPr>
                  <w:tabs>
                    <w:tab w:val="right" w:pos="8789"/>
                  </w:tabs>
                  <w:jc w:val="center"/>
                  <w:rPr>
                    <w:rFonts w:cstheme="minorHAnsi"/>
                    <w:b/>
                  </w:rPr>
                </w:pPr>
                <w:r>
                  <w:rPr>
                    <w:rFonts w:cstheme="minorHAnsi"/>
                    <w:b/>
                  </w:rPr>
                  <w:t>E</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6D38C777" w14:textId="77777777" w:rsidR="00484424" w:rsidRDefault="00484424" w:rsidP="00CD12C3">
            <w:pPr>
              <w:tabs>
                <w:tab w:val="right" w:pos="8789"/>
              </w:tabs>
              <w:jc w:val="both"/>
              <w:rPr>
                <w:rFonts w:cstheme="minorHAnsi"/>
              </w:rPr>
            </w:pPr>
          </w:p>
          <w:p w14:paraId="627B5321" w14:textId="37FFE355" w:rsidR="000E094A" w:rsidRPr="000E094A" w:rsidRDefault="007B5D17" w:rsidP="00CD12C3">
            <w:pPr>
              <w:tabs>
                <w:tab w:val="right" w:pos="8789"/>
              </w:tabs>
              <w:jc w:val="both"/>
              <w:rPr>
                <w:rFonts w:cstheme="minorHAnsi"/>
              </w:rPr>
            </w:pPr>
            <w:r>
              <w:rPr>
                <w:rFonts w:cstheme="minorHAnsi"/>
              </w:rPr>
              <w:t xml:space="preserve">Podle zadání práce měla studentka analyzovat současný stav využívání soc. sítí pro marketingové účely ve vybrané firmě. Vzhledem k zadání jsem v práci neočekávala analýzu makroprostředí, </w:t>
            </w:r>
            <w:r w:rsidR="00EE4489">
              <w:rPr>
                <w:rFonts w:cstheme="minorHAnsi"/>
              </w:rPr>
              <w:t>i když</w:t>
            </w:r>
            <w:r>
              <w:rPr>
                <w:rFonts w:cstheme="minorHAnsi"/>
              </w:rPr>
              <w:t xml:space="preserve"> chápu, že díky ní máme lepší představu o celkové situaci, ve které se firma nachází. Dále je zde kapitola o konkurenci – z tématu, co je předmětem zadání práce, se dozvíme, zda jsou konkurenti na sociálních sítích, na jakých a jaký typ příspěvků publikují, nejde však o hlubší analýzu.</w:t>
            </w:r>
            <w:r w:rsidR="00952505">
              <w:rPr>
                <w:rFonts w:cstheme="minorHAnsi"/>
              </w:rPr>
              <w:t xml:space="preserve"> V kapitole analýza současné marketingové komunikace kadeřnictví jsou sociálním sítím věnovány jen dva odstavce, z toho pouze jeden je o soc. sítích dané firmy. Dozvíme se, že firma má účet na </w:t>
            </w:r>
            <w:proofErr w:type="spellStart"/>
            <w:r w:rsidR="00952505">
              <w:rPr>
                <w:rFonts w:cstheme="minorHAnsi"/>
              </w:rPr>
              <w:t>Facebooku</w:t>
            </w:r>
            <w:proofErr w:type="spellEnd"/>
            <w:r w:rsidR="00952505">
              <w:rPr>
                <w:rFonts w:cstheme="minorHAnsi"/>
              </w:rPr>
              <w:t xml:space="preserve"> a </w:t>
            </w:r>
            <w:proofErr w:type="spellStart"/>
            <w:r w:rsidR="00952505">
              <w:rPr>
                <w:rFonts w:cstheme="minorHAnsi"/>
              </w:rPr>
              <w:t>Instagramu</w:t>
            </w:r>
            <w:proofErr w:type="spellEnd"/>
            <w:r w:rsidR="00952505">
              <w:rPr>
                <w:rFonts w:cstheme="minorHAnsi"/>
              </w:rPr>
              <w:t>, že publikuje aktuality především o otvírací době salonu, že aktivita salonu na soc. sítích není příliš častá</w:t>
            </w:r>
            <w:proofErr w:type="gramStart"/>
            <w:r w:rsidR="00952505">
              <w:rPr>
                <w:rFonts w:cstheme="minorHAnsi"/>
              </w:rPr>
              <w:t xml:space="preserve">. </w:t>
            </w:r>
            <w:proofErr w:type="gramEnd"/>
            <w:r w:rsidR="00952505">
              <w:rPr>
                <w:rFonts w:cstheme="minorHAnsi"/>
              </w:rPr>
              <w:t xml:space="preserve">Více nic, ani počet sledujících, </w:t>
            </w:r>
            <w:r w:rsidR="00EE441A">
              <w:rPr>
                <w:rFonts w:cstheme="minorHAnsi"/>
              </w:rPr>
              <w:t xml:space="preserve">skutečná analýza </w:t>
            </w:r>
            <w:r w:rsidR="00EE441A">
              <w:rPr>
                <w:rFonts w:cstheme="minorHAnsi"/>
              </w:rPr>
              <w:t>současn</w:t>
            </w:r>
            <w:r w:rsidR="00EE441A">
              <w:rPr>
                <w:rFonts w:cstheme="minorHAnsi"/>
              </w:rPr>
              <w:t>ého</w:t>
            </w:r>
            <w:r w:rsidR="00EE441A">
              <w:rPr>
                <w:rFonts w:cstheme="minorHAnsi"/>
              </w:rPr>
              <w:t xml:space="preserve"> stav</w:t>
            </w:r>
            <w:r w:rsidR="00EE441A">
              <w:rPr>
                <w:rFonts w:cstheme="minorHAnsi"/>
              </w:rPr>
              <w:t>u</w:t>
            </w:r>
            <w:r w:rsidR="00EE441A">
              <w:rPr>
                <w:rFonts w:cstheme="minorHAnsi"/>
              </w:rPr>
              <w:t xml:space="preserve"> využívání soc. sítí pro </w:t>
            </w:r>
            <w:r w:rsidR="00EE441A">
              <w:rPr>
                <w:rFonts w:cstheme="minorHAnsi"/>
              </w:rPr>
              <w:lastRenderedPageBreak/>
              <w:t>marketingové účely ve vybrané firmě</w:t>
            </w:r>
            <w:r w:rsidR="00EE441A">
              <w:rPr>
                <w:rFonts w:cstheme="minorHAnsi"/>
              </w:rPr>
              <w:t xml:space="preserve"> v práci vlastně není</w:t>
            </w:r>
            <w:r w:rsidR="00952505">
              <w:rPr>
                <w:rFonts w:cstheme="minorHAnsi"/>
              </w:rPr>
              <w:t xml:space="preserve">. </w:t>
            </w:r>
            <w:r w:rsidR="006E3CE7">
              <w:rPr>
                <w:rFonts w:cstheme="minorHAnsi"/>
              </w:rPr>
              <w:t xml:space="preserve">Chápu, že není příliš co analyzovat, ale i tak se o to studentka vlastně ani nepokusila. </w:t>
            </w:r>
            <w:r w:rsidR="00952505">
              <w:rPr>
                <w:rFonts w:cstheme="minorHAnsi"/>
              </w:rPr>
              <w:t xml:space="preserve">Ke všem těmto analýzám se nedočteme, jaké metody sběru dat studentka použila. Následuje dotazníkové šetření, jehož cílem je podle studentky zjistit, jak zákazníci vnímají kadeřnické salóny na soc. sítích.  Když se však podívám na otázky z dotazníku, </w:t>
            </w:r>
            <w:r w:rsidR="00EE441A">
              <w:rPr>
                <w:rFonts w:cstheme="minorHAnsi"/>
              </w:rPr>
              <w:t>sleduje dotazník chování zákazníků našeho vybraného salonu</w:t>
            </w:r>
            <w:r w:rsidR="00952505">
              <w:rPr>
                <w:rFonts w:cstheme="minorHAnsi"/>
              </w:rPr>
              <w:t xml:space="preserve"> </w:t>
            </w:r>
            <w:r w:rsidR="00EE441A">
              <w:rPr>
                <w:rFonts w:cstheme="minorHAnsi"/>
              </w:rPr>
              <w:t xml:space="preserve">na soc. sítích. Tedy alespoň toto je tematicky vhodná analýza, která může být </w:t>
            </w:r>
            <w:r w:rsidR="00A20DDB">
              <w:rPr>
                <w:rFonts w:cstheme="minorHAnsi"/>
              </w:rPr>
              <w:t xml:space="preserve">trochu </w:t>
            </w:r>
            <w:r w:rsidR="00EE441A">
              <w:rPr>
                <w:rFonts w:cstheme="minorHAnsi"/>
              </w:rPr>
              <w:t>využita pro navržení projektu.</w:t>
            </w:r>
            <w:r w:rsidR="00A20DDB">
              <w:rPr>
                <w:rFonts w:cstheme="minorHAnsi"/>
              </w:rPr>
              <w:t xml:space="preserve"> Mezi výsledky dotazníkového šetření se konečně dočítáme, kolik sledujících má salon na obou soc. sítích</w:t>
            </w:r>
            <w:r w:rsidR="00EE4489">
              <w:rPr>
                <w:rFonts w:cstheme="minorHAnsi"/>
              </w:rPr>
              <w:t>, více k současnému stavu využívání sociálních sítí však chybí</w:t>
            </w:r>
            <w:r w:rsidR="00A20DDB">
              <w:rPr>
                <w:rFonts w:cstheme="minorHAnsi"/>
              </w:rPr>
              <w:t>. Ve SWOT-analýze kadeřnického salonu jsou chybně stanovené příležitosti, firma má možnost je ovlivnit, nepochází z vnějšího prostředí.</w:t>
            </w:r>
            <w:r w:rsidR="00AA2745">
              <w:rPr>
                <w:rFonts w:cstheme="minorHAnsi"/>
              </w:rPr>
              <w:t xml:space="preserve"> Část DP, která se věnuje analýzám, je skutečně na hraně mezi hodnocením E-F.</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lastRenderedPageBreak/>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55913BBE" w:rsidR="000E094A" w:rsidRDefault="00C27236"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8B781B" w:rsidRDefault="007E17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návaznost řešící části práce na teorii a na výsledky analýz; podloženost návrhů odpovídajícími argumenty; splnění stanovených cílů. U DP s výzkumným zaměřením je nutno zaměřit se na diskuzi výsledků a jejich zhodnocení. </w:t>
            </w:r>
          </w:p>
          <w:p w14:paraId="5C3BCD4D" w14:textId="77777777" w:rsidR="00484424" w:rsidRDefault="00484424" w:rsidP="00CD12C3">
            <w:pPr>
              <w:tabs>
                <w:tab w:val="right" w:pos="8789"/>
              </w:tabs>
              <w:jc w:val="both"/>
              <w:rPr>
                <w:rFonts w:cstheme="minorHAnsi"/>
              </w:rPr>
            </w:pPr>
          </w:p>
          <w:p w14:paraId="27CD8A48" w14:textId="77777777" w:rsidR="000E094A" w:rsidRDefault="00540882" w:rsidP="00C27236">
            <w:pPr>
              <w:tabs>
                <w:tab w:val="right" w:pos="8789"/>
              </w:tabs>
              <w:jc w:val="both"/>
              <w:rPr>
                <w:rFonts w:cstheme="minorHAnsi"/>
              </w:rPr>
            </w:pPr>
            <w:r>
              <w:rPr>
                <w:rFonts w:cstheme="minorHAnsi"/>
              </w:rPr>
              <w:t xml:space="preserve">Navržený projekt </w:t>
            </w:r>
            <w:r w:rsidR="00AA2745">
              <w:rPr>
                <w:rFonts w:cstheme="minorHAnsi"/>
              </w:rPr>
              <w:t>má stanoveny konkrétní a měřitelné cíle. Přináší poměrně obecná doporučení,</w:t>
            </w:r>
            <w:r w:rsidR="000C4DE5">
              <w:rPr>
                <w:rFonts w:cstheme="minorHAnsi"/>
              </w:rPr>
              <w:t xml:space="preserve"> jsou celkem přínosná, avšak očekávala bych konkrétnější podobu navrhovaných aktivit. </w:t>
            </w:r>
            <w:r w:rsidR="00C27236">
              <w:rPr>
                <w:rFonts w:cstheme="minorHAnsi"/>
              </w:rPr>
              <w:t>Chybí mi zde kapitola náklady projektu, také přínosy projektu, stejně tak není jasné, zda má všechny aktivity projektu udělat majitelka sama, či jí někdo bude pomáhat.</w:t>
            </w:r>
            <w:r w:rsidR="00C27236">
              <w:rPr>
                <w:rFonts w:cstheme="minorHAnsi"/>
              </w:rPr>
              <w:t xml:space="preserve"> </w:t>
            </w:r>
            <w:r w:rsidR="000C4DE5">
              <w:rPr>
                <w:rFonts w:cstheme="minorHAnsi"/>
              </w:rPr>
              <w:t>Diskutabilní je rozšíření o další sociální síť, pokud by si to měla majitelka dělat sama, nevidím to reálně vzhledem k tomu, jak dosud vedla dvě další sítě.</w:t>
            </w:r>
            <w:r w:rsidR="00AA2745">
              <w:rPr>
                <w:rFonts w:cstheme="minorHAnsi"/>
              </w:rPr>
              <w:t xml:space="preserve"> </w:t>
            </w:r>
            <w:r w:rsidR="000C4DE5">
              <w:rPr>
                <w:rFonts w:cstheme="minorHAnsi"/>
              </w:rPr>
              <w:t xml:space="preserve">Studentka navrhuje i doporučení, která se soc. sítí netýkají – reklamní předměty. </w:t>
            </w:r>
            <w:r w:rsidR="00AA2745">
              <w:rPr>
                <w:rFonts w:cstheme="minorHAnsi"/>
              </w:rPr>
              <w:t>Když už studentka navrhuje třeba i nové reklamní předměty, proč také nenavrhuje soutěže na soc. sítích, kde by je zákazníci mohli vyhrát, nebo aspoň tipovat, co to bude za předmět</w:t>
            </w:r>
            <w:r w:rsidR="000C4DE5">
              <w:rPr>
                <w:rFonts w:cstheme="minorHAnsi"/>
              </w:rPr>
              <w:t xml:space="preserve">? </w:t>
            </w:r>
          </w:p>
          <w:p w14:paraId="08191F52" w14:textId="1224C606" w:rsidR="007221D3" w:rsidRPr="000E094A" w:rsidRDefault="007221D3" w:rsidP="00C27236">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75D29ECC" w:rsidR="000E094A" w:rsidRDefault="00C27236"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8B781B"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01998C67" w14:textId="77777777" w:rsidR="000E094A" w:rsidRPr="000E094A" w:rsidRDefault="000E094A" w:rsidP="00CD12C3">
            <w:pPr>
              <w:tabs>
                <w:tab w:val="right" w:pos="8789"/>
              </w:tabs>
              <w:jc w:val="both"/>
              <w:rPr>
                <w:rFonts w:cstheme="minorHAnsi"/>
              </w:rPr>
            </w:pPr>
          </w:p>
          <w:p w14:paraId="655391F4" w14:textId="77777777" w:rsidR="007221D3" w:rsidRDefault="00C27236" w:rsidP="00C27236">
            <w:pPr>
              <w:tabs>
                <w:tab w:val="right" w:pos="8789"/>
              </w:tabs>
              <w:jc w:val="both"/>
              <w:rPr>
                <w:rFonts w:cstheme="minorHAnsi"/>
              </w:rPr>
            </w:pPr>
            <w:r>
              <w:rPr>
                <w:rFonts w:cstheme="minorHAnsi"/>
              </w:rPr>
              <w:t>V práci nejsou využity některé zdroje z doporučené literatury v zadání práce.</w:t>
            </w:r>
            <w:r>
              <w:rPr>
                <w:rFonts w:cstheme="minorHAnsi"/>
              </w:rPr>
              <w:t xml:space="preserve"> Způsob citování a uvádění zdrojů je v pořádku až na obrázek 8 a 9. Domnívám se také, že u </w:t>
            </w:r>
            <w:proofErr w:type="spellStart"/>
            <w:r>
              <w:rPr>
                <w:rFonts w:cstheme="minorHAnsi"/>
              </w:rPr>
              <w:t>printscreenů</w:t>
            </w:r>
            <w:proofErr w:type="spellEnd"/>
            <w:r>
              <w:rPr>
                <w:rFonts w:cstheme="minorHAnsi"/>
              </w:rPr>
              <w:t xml:space="preserve"> ze sociálních sítí nelze napsat vlastní zpracování. </w:t>
            </w:r>
            <w:r>
              <w:rPr>
                <w:rFonts w:cstheme="minorHAnsi"/>
              </w:rPr>
              <w:t>Grafická stránka práce mi přijde v pořádku.</w:t>
            </w:r>
            <w:r>
              <w:rPr>
                <w:rFonts w:cstheme="minorHAnsi"/>
              </w:rPr>
              <w:t xml:space="preserve"> </w:t>
            </w:r>
            <w:r w:rsidR="00CA5E19">
              <w:rPr>
                <w:rFonts w:cstheme="minorHAnsi"/>
              </w:rPr>
              <w:t>SWOT-analýza</w:t>
            </w:r>
            <w:r w:rsidR="005351B8">
              <w:rPr>
                <w:rFonts w:cstheme="minorHAnsi"/>
              </w:rPr>
              <w:t xml:space="preserve"> </w:t>
            </w:r>
            <w:r w:rsidR="00CA5E19">
              <w:rPr>
                <w:rFonts w:cstheme="minorHAnsi"/>
              </w:rPr>
              <w:t>se podle pravidel českého pravopisu píš</w:t>
            </w:r>
            <w:r w:rsidR="005351B8">
              <w:rPr>
                <w:rFonts w:cstheme="minorHAnsi"/>
              </w:rPr>
              <w:t>í</w:t>
            </w:r>
            <w:r w:rsidR="00CA5E19">
              <w:rPr>
                <w:rFonts w:cstheme="minorHAnsi"/>
              </w:rPr>
              <w:t xml:space="preserve"> se spojovníkem.</w:t>
            </w:r>
          </w:p>
          <w:p w14:paraId="1CBFD397" w14:textId="133EA52E" w:rsidR="000E094A" w:rsidRPr="000E094A" w:rsidRDefault="00262892" w:rsidP="00C27236">
            <w:pPr>
              <w:tabs>
                <w:tab w:val="right" w:pos="8789"/>
              </w:tabs>
              <w:jc w:val="both"/>
              <w:rPr>
                <w:rFonts w:cstheme="minorHAnsi"/>
              </w:rPr>
            </w:pPr>
            <w:bookmarkStart w:id="0" w:name="_GoBack"/>
            <w:bookmarkEnd w:id="0"/>
            <w:r>
              <w:rPr>
                <w:rFonts w:cstheme="minorHAnsi"/>
              </w:rPr>
              <w:t xml:space="preserve"> </w:t>
            </w: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6C783894" w:rsidR="009C7318" w:rsidRDefault="00C27236" w:rsidP="00694399">
                <w:pPr>
                  <w:tabs>
                    <w:tab w:val="right" w:pos="8789"/>
                  </w:tabs>
                  <w:jc w:val="center"/>
                  <w:rPr>
                    <w:rFonts w:cstheme="minorHAnsi"/>
                    <w:b/>
                  </w:rPr>
                </w:pPr>
                <w:r>
                  <w:rPr>
                    <w:rFonts w:cstheme="minorHAnsi"/>
                    <w:b/>
                  </w:rPr>
                  <w:t>E</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0E1037F6" w:rsidR="00D6308A" w:rsidRPr="000E094A" w:rsidRDefault="00D6308A" w:rsidP="00AF31F5">
            <w:pPr>
              <w:tabs>
                <w:tab w:val="right" w:pos="8789"/>
              </w:tabs>
              <w:jc w:val="both"/>
              <w:rPr>
                <w:rFonts w:cstheme="minorHAnsi"/>
              </w:rPr>
            </w:pPr>
            <w:bookmarkStart w:id="1" w:name="_Hlk98164743"/>
          </w:p>
          <w:p w14:paraId="165635E4" w14:textId="7649F28C" w:rsidR="00D6308A" w:rsidRPr="000E094A" w:rsidRDefault="006B307B" w:rsidP="00AF31F5">
            <w:pPr>
              <w:tabs>
                <w:tab w:val="right" w:pos="8789"/>
              </w:tabs>
              <w:jc w:val="both"/>
              <w:rPr>
                <w:rFonts w:cstheme="minorHAnsi"/>
              </w:rPr>
            </w:pPr>
            <w:r>
              <w:rPr>
                <w:rFonts w:cstheme="minorHAnsi"/>
              </w:rPr>
              <w:t xml:space="preserve">Práci celkově hodnotím jako </w:t>
            </w:r>
            <w:r w:rsidR="00C27236">
              <w:rPr>
                <w:rFonts w:cstheme="minorHAnsi"/>
              </w:rPr>
              <w:t>dostatečnou</w:t>
            </w:r>
            <w:r>
              <w:rPr>
                <w:rFonts w:cstheme="minorHAnsi"/>
              </w:rPr>
              <w:t>.</w:t>
            </w:r>
          </w:p>
        </w:tc>
      </w:tr>
    </w:tbl>
    <w:bookmarkEnd w:id="1"/>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5EEC0C14" w14:textId="66CE4472" w:rsidR="00AA2745" w:rsidRDefault="00AA2745" w:rsidP="00AA2745">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V projektu mi chybí Vámi navržené konkrétní ukázky toho, jak by takové příspěvky na soc. sítě mohly vypadat. Můžete ukázat alespoň </w:t>
      </w:r>
      <w:r w:rsidR="007221D3">
        <w:rPr>
          <w:rFonts w:cstheme="minorHAnsi"/>
        </w:rPr>
        <w:t>3</w:t>
      </w:r>
      <w:r>
        <w:rPr>
          <w:rFonts w:cstheme="minorHAnsi"/>
        </w:rPr>
        <w:t xml:space="preserve"> Vámi navržené návrhy včetně textu i grafické podoby?</w:t>
      </w:r>
    </w:p>
    <w:p w14:paraId="0ABAA93A" w14:textId="77777777" w:rsidR="00C27236" w:rsidRDefault="000C4DE5" w:rsidP="0063072E">
      <w:pPr>
        <w:pStyle w:val="Odstavecseseznamem"/>
        <w:numPr>
          <w:ilvl w:val="0"/>
          <w:numId w:val="4"/>
        </w:numPr>
        <w:spacing w:after="120" w:line="240" w:lineRule="auto"/>
        <w:ind w:left="714" w:hanging="357"/>
        <w:contextualSpacing w:val="0"/>
        <w:jc w:val="both"/>
        <w:rPr>
          <w:rFonts w:cstheme="minorHAnsi"/>
        </w:rPr>
      </w:pPr>
      <w:r>
        <w:rPr>
          <w:rFonts w:cstheme="minorHAnsi"/>
        </w:rPr>
        <w:t>Vyčíslete náklady projektu</w:t>
      </w:r>
      <w:r w:rsidR="00C27236">
        <w:rPr>
          <w:rFonts w:cstheme="minorHAnsi"/>
        </w:rPr>
        <w:t>.</w:t>
      </w:r>
    </w:p>
    <w:p w14:paraId="0006D6D8" w14:textId="77777777" w:rsidR="007221D3" w:rsidRDefault="007221D3" w:rsidP="007221D3">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Je vhodné přidat další soc. síť, když majitelka nezvládá ani ty dvě předchozí? </w:t>
      </w:r>
    </w:p>
    <w:p w14:paraId="05FE0CA9" w14:textId="42E5F37C" w:rsidR="0063072E" w:rsidRDefault="00EE4489" w:rsidP="0063072E">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Navrhovala byste firmě přejmenovat </w:t>
      </w:r>
      <w:r w:rsidR="000C4DE5">
        <w:rPr>
          <w:rFonts w:cstheme="minorHAnsi"/>
        </w:rPr>
        <w:t xml:space="preserve">a sjednotit názvy </w:t>
      </w:r>
      <w:r>
        <w:rPr>
          <w:rFonts w:cstheme="minorHAnsi"/>
        </w:rPr>
        <w:t>profil</w:t>
      </w:r>
      <w:r w:rsidR="000C4DE5">
        <w:rPr>
          <w:rFonts w:cstheme="minorHAnsi"/>
        </w:rPr>
        <w:t>ů</w:t>
      </w:r>
      <w:r>
        <w:rPr>
          <w:rFonts w:cstheme="minorHAnsi"/>
        </w:rPr>
        <w:t xml:space="preserve"> na soc. sítích na Vlasové řeznictví? Svou odpověď zdůvodněte.</w:t>
      </w:r>
    </w:p>
    <w:p w14:paraId="0985EC96" w14:textId="77777777" w:rsidR="000C4DE5" w:rsidRDefault="000C4DE5" w:rsidP="000C4DE5">
      <w:pPr>
        <w:pStyle w:val="Odstavecseseznamem"/>
        <w:numPr>
          <w:ilvl w:val="0"/>
          <w:numId w:val="4"/>
        </w:numPr>
        <w:spacing w:after="120" w:line="240" w:lineRule="auto"/>
        <w:ind w:left="714" w:hanging="357"/>
        <w:contextualSpacing w:val="0"/>
        <w:jc w:val="both"/>
        <w:rPr>
          <w:rFonts w:cstheme="minorHAnsi"/>
        </w:rPr>
      </w:pPr>
      <w:r>
        <w:rPr>
          <w:rFonts w:cstheme="minorHAnsi"/>
        </w:rPr>
        <w:t>Ukončení projektu jste v cílech projektu stanovila na 1.12.2021. Nebo platí časová plán, kde končíte projekt 7.1.2022?</w:t>
      </w:r>
      <w:r w:rsidRPr="000C4DE5">
        <w:rPr>
          <w:rFonts w:cstheme="minorHAnsi"/>
        </w:rPr>
        <w:t xml:space="preserve"> </w:t>
      </w:r>
      <w:r>
        <w:rPr>
          <w:rFonts w:cstheme="minorHAnsi"/>
        </w:rPr>
        <w:t>Povedlo se Vám splnit stanovené cíle? Jestli je cílem mimo jiné aktualizace profilu na FB, pak se to zřejmě nepovedlo, nebo projekt nebyl realizován.</w:t>
      </w:r>
    </w:p>
    <w:p w14:paraId="715FE631" w14:textId="35FACCFE" w:rsidR="009C7318" w:rsidRDefault="00EE4489"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Je provozovna otevřena? Na FB je připnutý příspěvek s uzavřením provozovny do 1.4., příspěvek je však z roku 2020.</w:t>
      </w:r>
    </w:p>
    <w:p w14:paraId="71970B94" w14:textId="62C24296" w:rsidR="00C27236" w:rsidRDefault="00C27236"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Stanovte správně konkrétní příležitosti SWOT-analýzy salonu.</w:t>
      </w:r>
    </w:p>
    <w:p w14:paraId="046EB3E8" w14:textId="77777777" w:rsidR="007221D3" w:rsidRDefault="007221D3" w:rsidP="00DC7D52">
      <w:pPr>
        <w:spacing w:after="120" w:line="240" w:lineRule="auto"/>
        <w:jc w:val="both"/>
      </w:pPr>
    </w:p>
    <w:p w14:paraId="4BB02CCB" w14:textId="77777777" w:rsidR="007221D3" w:rsidRDefault="007221D3" w:rsidP="00DC7D52">
      <w:pPr>
        <w:spacing w:after="120" w:line="240" w:lineRule="auto"/>
        <w:jc w:val="both"/>
      </w:pPr>
    </w:p>
    <w:p w14:paraId="4E3072FA" w14:textId="25F88FC5"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86718C">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86718C">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21F6C65F"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5-19T00:00:00Z">
            <w:dateFormat w:val="dd.MM.yyyy"/>
            <w:lid w:val="cs-CZ"/>
            <w:storeMappedDataAs w:val="dateTime"/>
            <w:calendar w:val="gregorian"/>
          </w:date>
        </w:sdtPr>
        <w:sdtEndPr/>
        <w:sdtContent>
          <w:r w:rsidR="0086718C">
            <w:rPr>
              <w:rFonts w:cstheme="minorHAnsi"/>
            </w:rPr>
            <w:t>19.05.2022</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xMjA1N7a0NDM1M7BQ0lEKTi0uzszPAykwqgUAmOqMsCwAAAA="/>
  </w:docVars>
  <w:rsids>
    <w:rsidRoot w:val="00BA16DD"/>
    <w:rsid w:val="000819F4"/>
    <w:rsid w:val="000C0458"/>
    <w:rsid w:val="000C4DE5"/>
    <w:rsid w:val="000E094A"/>
    <w:rsid w:val="00144F5B"/>
    <w:rsid w:val="0024258E"/>
    <w:rsid w:val="00262892"/>
    <w:rsid w:val="0029651C"/>
    <w:rsid w:val="002C5ED6"/>
    <w:rsid w:val="003D26A4"/>
    <w:rsid w:val="003D3959"/>
    <w:rsid w:val="00407C89"/>
    <w:rsid w:val="00484424"/>
    <w:rsid w:val="00492D8C"/>
    <w:rsid w:val="004D081F"/>
    <w:rsid w:val="004D378C"/>
    <w:rsid w:val="005351B8"/>
    <w:rsid w:val="00540882"/>
    <w:rsid w:val="005C4ACA"/>
    <w:rsid w:val="0063072E"/>
    <w:rsid w:val="00635920"/>
    <w:rsid w:val="0067082B"/>
    <w:rsid w:val="00694399"/>
    <w:rsid w:val="006A44A4"/>
    <w:rsid w:val="006B307B"/>
    <w:rsid w:val="006E3CE7"/>
    <w:rsid w:val="007221D3"/>
    <w:rsid w:val="0073639B"/>
    <w:rsid w:val="007539AC"/>
    <w:rsid w:val="007553A6"/>
    <w:rsid w:val="007B5D17"/>
    <w:rsid w:val="007E17F3"/>
    <w:rsid w:val="00830224"/>
    <w:rsid w:val="0085398A"/>
    <w:rsid w:val="0085628E"/>
    <w:rsid w:val="0086718C"/>
    <w:rsid w:val="008B781B"/>
    <w:rsid w:val="008E2072"/>
    <w:rsid w:val="00952505"/>
    <w:rsid w:val="00974EA2"/>
    <w:rsid w:val="00987B93"/>
    <w:rsid w:val="009C322A"/>
    <w:rsid w:val="009C7318"/>
    <w:rsid w:val="00A20DDB"/>
    <w:rsid w:val="00A40E93"/>
    <w:rsid w:val="00A7527E"/>
    <w:rsid w:val="00AA2745"/>
    <w:rsid w:val="00B14451"/>
    <w:rsid w:val="00BA16DD"/>
    <w:rsid w:val="00BE1967"/>
    <w:rsid w:val="00C27236"/>
    <w:rsid w:val="00CA34A9"/>
    <w:rsid w:val="00CA5E19"/>
    <w:rsid w:val="00CB2F9D"/>
    <w:rsid w:val="00CD12C3"/>
    <w:rsid w:val="00D6308A"/>
    <w:rsid w:val="00DC7D52"/>
    <w:rsid w:val="00E22423"/>
    <w:rsid w:val="00E61EDC"/>
    <w:rsid w:val="00EB7C28"/>
    <w:rsid w:val="00EE441A"/>
    <w:rsid w:val="00EE4489"/>
    <w:rsid w:val="00EF1720"/>
    <w:rsid w:val="00FC2852"/>
    <w:rsid w:val="00FC2CF9"/>
    <w:rsid w:val="00FE58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C8E8AB8EE81A4F8DAE39C59C4DED8E" ma:contentTypeVersion="14" ma:contentTypeDescription="Vytvoří nový dokument" ma:contentTypeScope="" ma:versionID="78d6352a880d2091072b18dfe61ad693">
  <xsd:schema xmlns:xsd="http://www.w3.org/2001/XMLSchema" xmlns:xs="http://www.w3.org/2001/XMLSchema" xmlns:p="http://schemas.microsoft.com/office/2006/metadata/properties" xmlns:ns3="07170dc2-2ea7-4214-b459-30b77cc4591b" xmlns:ns4="3695dc48-461b-4f63-ad42-c1a13d84c63d" targetNamespace="http://schemas.microsoft.com/office/2006/metadata/properties" ma:root="true" ma:fieldsID="e95d2d315bd4a8a47bc0af33526c8aa0" ns3:_="" ns4:_="">
    <xsd:import namespace="07170dc2-2ea7-4214-b459-30b77cc4591b"/>
    <xsd:import namespace="3695dc48-461b-4f63-ad42-c1a13d84c6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70dc2-2ea7-4214-b459-30b77cc45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95dc48-461b-4f63-ad42-c1a13d84c63d"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9B135-1D29-42C8-8C42-C0DEFDDAC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70dc2-2ea7-4214-b459-30b77cc4591b"/>
    <ds:schemaRef ds:uri="3695dc48-461b-4f63-ad42-c1a13d84c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61343-9E32-4BE2-AF5D-67C3477CF3B8}">
  <ds:schemaRefs>
    <ds:schemaRef ds:uri="http://schemas.microsoft.com/office/2006/documentManagement/types"/>
    <ds:schemaRef ds:uri="http://purl.org/dc/elements/1.1/"/>
    <ds:schemaRef ds:uri="07170dc2-2ea7-4214-b459-30b77cc4591b"/>
    <ds:schemaRef ds:uri="http://purl.org/dc/dcmitype/"/>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3695dc48-461b-4f63-ad42-c1a13d84c63d"/>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1091</Words>
  <Characters>6222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Petra Benyahya</cp:lastModifiedBy>
  <cp:revision>4</cp:revision>
  <cp:lastPrinted>2022-03-14T11:55:00Z</cp:lastPrinted>
  <dcterms:created xsi:type="dcterms:W3CDTF">2022-05-24T06:54:00Z</dcterms:created>
  <dcterms:modified xsi:type="dcterms:W3CDTF">2022-05-24T10:00:00Z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0x010100ADC8E8AB8EE81A4F8DAE39C59C4DED8E</vt:lpwstr>
  </property>
</Properties>
</file>