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C996EED" w14:textId="77777777" w:rsidTr="00C50B27">
        <w:tc>
          <w:tcPr>
            <w:tcW w:w="9828" w:type="dxa"/>
            <w:gridSpan w:val="9"/>
          </w:tcPr>
          <w:p w14:paraId="3C127E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7FFCBE6" w14:textId="77777777" w:rsidTr="00C50B27">
        <w:tc>
          <w:tcPr>
            <w:tcW w:w="2808" w:type="dxa"/>
          </w:tcPr>
          <w:p w14:paraId="15414BF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50D3D92" w14:textId="5E6D1CF4" w:rsidR="006847E2" w:rsidRPr="00C50B27" w:rsidRDefault="00493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Veronika Škrabalová,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14:paraId="0743361D" w14:textId="77777777" w:rsidTr="00C50B27">
        <w:tc>
          <w:tcPr>
            <w:tcW w:w="2808" w:type="dxa"/>
          </w:tcPr>
          <w:p w14:paraId="5B3E29C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AD63885" w14:textId="64909D16" w:rsidR="006847E2" w:rsidRPr="00C50B27" w:rsidRDefault="00493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v životě seniora po úmrtí partnera</w:t>
            </w:r>
          </w:p>
        </w:tc>
      </w:tr>
      <w:tr w:rsidR="006847E2" w:rsidRPr="00C50B27" w14:paraId="12EBE7CC" w14:textId="77777777" w:rsidTr="00C50B27">
        <w:tc>
          <w:tcPr>
            <w:tcW w:w="2808" w:type="dxa"/>
          </w:tcPr>
          <w:p w14:paraId="387FA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4B5863F" w14:textId="717E8B70" w:rsidR="006847E2" w:rsidRPr="00C50B27" w:rsidRDefault="00493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5F09997B" w14:textId="77777777" w:rsidTr="00C50B27">
        <w:tc>
          <w:tcPr>
            <w:tcW w:w="2808" w:type="dxa"/>
          </w:tcPr>
          <w:p w14:paraId="7F282677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258ADA0" w14:textId="704318FA" w:rsidR="006847E2" w:rsidRPr="00C50B27" w:rsidRDefault="00493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A921FB5" w14:textId="77777777" w:rsidTr="00C50B27">
        <w:tc>
          <w:tcPr>
            <w:tcW w:w="2808" w:type="dxa"/>
          </w:tcPr>
          <w:p w14:paraId="0E51F30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8E52A3B" w14:textId="1C8E7FA8" w:rsidR="006847E2" w:rsidRPr="00C50B27" w:rsidRDefault="00493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0AFF6A8" w14:textId="77777777" w:rsidTr="00C50B27">
        <w:tc>
          <w:tcPr>
            <w:tcW w:w="2808" w:type="dxa"/>
            <w:vAlign w:val="center"/>
          </w:tcPr>
          <w:p w14:paraId="22D7296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35C860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F8D743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2BC5C1" w14:textId="77777777" w:rsidTr="00C50B27">
        <w:tc>
          <w:tcPr>
            <w:tcW w:w="9828" w:type="dxa"/>
            <w:gridSpan w:val="9"/>
            <w:shd w:val="clear" w:color="auto" w:fill="A6A6A6"/>
          </w:tcPr>
          <w:p w14:paraId="2996905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B056A02" w14:textId="77777777" w:rsidTr="00C50B27">
        <w:tc>
          <w:tcPr>
            <w:tcW w:w="6791" w:type="dxa"/>
            <w:gridSpan w:val="3"/>
          </w:tcPr>
          <w:p w14:paraId="7A4E2B6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3E48B74" w14:textId="21C4199D" w:rsidR="006847E2" w:rsidRPr="00C50B27" w:rsidRDefault="006847E2" w:rsidP="00493ED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C6A4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C90686F" w14:textId="4A744DB1" w:rsidR="006847E2" w:rsidRPr="00C50B27" w:rsidRDefault="006847E2" w:rsidP="00493ED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031868" w14:textId="7B175DBE" w:rsidR="006847E2" w:rsidRPr="00C50B27" w:rsidRDefault="006847E2" w:rsidP="00493ED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CC1C74" w14:textId="6AD548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6C83B5" w14:textId="135CA7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80AA23" w14:textId="77777777" w:rsidTr="00C50B27">
        <w:tc>
          <w:tcPr>
            <w:tcW w:w="6791" w:type="dxa"/>
            <w:gridSpan w:val="3"/>
          </w:tcPr>
          <w:p w14:paraId="69C08B7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AB44687" w14:textId="6499C5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0276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7B3FC3" w14:textId="7A4A2D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49D8E8" w14:textId="0AB6AD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13178B" w14:textId="1D1E18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7B127B" w14:textId="268C6A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7B42569" w14:textId="77777777" w:rsidTr="00C50B27">
        <w:tc>
          <w:tcPr>
            <w:tcW w:w="6791" w:type="dxa"/>
            <w:gridSpan w:val="3"/>
          </w:tcPr>
          <w:p w14:paraId="3B0BD60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01FD3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EF2AEC" w14:textId="07CAB1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4EA435" w14:textId="40F4BB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FE647C" w14:textId="140FE5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1E414" w14:textId="6606203E" w:rsidR="006847E2" w:rsidRPr="00C50B27" w:rsidRDefault="006847E2" w:rsidP="00493ED2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77B6FE" w14:textId="73CBA1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860CFA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50BFFC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323507D" w14:textId="77777777" w:rsidTr="00C50B27">
        <w:tc>
          <w:tcPr>
            <w:tcW w:w="6791" w:type="dxa"/>
            <w:gridSpan w:val="3"/>
          </w:tcPr>
          <w:p w14:paraId="550A5F3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9F42B0F" w14:textId="0618144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24A3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8E6548" w14:textId="64CDEE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D0682E" w14:textId="4B5421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396B34" w14:textId="758A0A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D27019" w14:textId="4BC299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7756A6E" w14:textId="77777777" w:rsidTr="00C50B27">
        <w:tc>
          <w:tcPr>
            <w:tcW w:w="6791" w:type="dxa"/>
            <w:gridSpan w:val="3"/>
          </w:tcPr>
          <w:p w14:paraId="5CD3AA5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F3AD1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75ACB0" w14:textId="038AE0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6EC3A4" w14:textId="01CD43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542D0B" w14:textId="3A92DE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50B6E5" w14:textId="2F7799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853600" w14:textId="1A5922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C73B432" w14:textId="77777777" w:rsidTr="00C50B27">
        <w:tc>
          <w:tcPr>
            <w:tcW w:w="6791" w:type="dxa"/>
            <w:gridSpan w:val="3"/>
          </w:tcPr>
          <w:p w14:paraId="0E80BBE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BB6554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F17682" w14:textId="6899803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5C0F3F" w14:textId="63D8CB7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C1E2AA" w14:textId="0F01ABD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17A7C" w14:textId="4E2AC96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864C202" w14:textId="5A7E1E6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7680B1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D4CA7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A1BB56A" w14:textId="77777777" w:rsidTr="00C50B27">
        <w:tc>
          <w:tcPr>
            <w:tcW w:w="6791" w:type="dxa"/>
            <w:gridSpan w:val="3"/>
          </w:tcPr>
          <w:p w14:paraId="1D7DBBA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B94069F" w14:textId="3361646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CEFA9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717F27" w14:textId="3A54CCF5" w:rsidR="0055255D" w:rsidRPr="00C50B27" w:rsidRDefault="0055255D" w:rsidP="00493ED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27C979" w14:textId="6247A62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8D350" w14:textId="71BED7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7F9248" w14:textId="4163EA3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D637C7" w14:textId="77777777" w:rsidTr="00C50B27">
        <w:tc>
          <w:tcPr>
            <w:tcW w:w="6791" w:type="dxa"/>
            <w:gridSpan w:val="3"/>
          </w:tcPr>
          <w:p w14:paraId="340B748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6816044" w14:textId="311C79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56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B823E69" w14:textId="2C7873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A12DD1" w14:textId="23E856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678570" w14:textId="23439B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7703B6" w14:textId="73B4E4F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6C7EF59" w14:textId="77777777" w:rsidTr="00C50B27">
        <w:tc>
          <w:tcPr>
            <w:tcW w:w="6791" w:type="dxa"/>
            <w:gridSpan w:val="3"/>
          </w:tcPr>
          <w:p w14:paraId="7B26C54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96A211D" w14:textId="7DC0D4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850890" w14:textId="699BE3F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A64A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7865BE3" w14:textId="1C8605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7FDF71" w14:textId="5C9584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BD2EF" w14:textId="6F1B9308" w:rsidR="0055255D" w:rsidRPr="00C50B27" w:rsidRDefault="0055255D" w:rsidP="00493ED2">
            <w:pPr>
              <w:rPr>
                <w:sz w:val="22"/>
                <w:szCs w:val="22"/>
              </w:rPr>
            </w:pPr>
          </w:p>
        </w:tc>
      </w:tr>
      <w:tr w:rsidR="0055255D" w:rsidRPr="00C50B27" w14:paraId="4B9157B1" w14:textId="77777777" w:rsidTr="00C50B27">
        <w:tc>
          <w:tcPr>
            <w:tcW w:w="6791" w:type="dxa"/>
            <w:gridSpan w:val="3"/>
          </w:tcPr>
          <w:p w14:paraId="3F35D89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FC3CA1E" w14:textId="0FE491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2D948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A7B84A" w14:textId="4EB9E43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55C007" w14:textId="4C744E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B4C1E2" w14:textId="250757A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7EBFCF" w14:textId="25BA019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965320" w14:textId="77777777" w:rsidTr="00B411DB">
        <w:tc>
          <w:tcPr>
            <w:tcW w:w="9828" w:type="dxa"/>
            <w:gridSpan w:val="9"/>
            <w:shd w:val="clear" w:color="auto" w:fill="A6A6A6"/>
          </w:tcPr>
          <w:p w14:paraId="21DE05E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06F3115" w14:textId="77777777" w:rsidTr="00C50B27">
        <w:tc>
          <w:tcPr>
            <w:tcW w:w="6791" w:type="dxa"/>
            <w:gridSpan w:val="3"/>
          </w:tcPr>
          <w:p w14:paraId="6AFFE06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550608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92F83A" w14:textId="6BDC2E4F" w:rsidR="00B411DB" w:rsidRPr="00C50B27" w:rsidRDefault="00B411DB" w:rsidP="00493ED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4987EF" w14:textId="78E983D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F0C4E0" w14:textId="31737B64" w:rsidR="00B411DB" w:rsidRPr="00C50B27" w:rsidRDefault="00B411DB" w:rsidP="00493ED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BD922E" w14:textId="36516C4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9DA927" w14:textId="6CB43F3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4C4E54" w14:textId="77777777" w:rsidTr="00C50B27">
        <w:tc>
          <w:tcPr>
            <w:tcW w:w="6791" w:type="dxa"/>
            <w:gridSpan w:val="3"/>
          </w:tcPr>
          <w:p w14:paraId="24BACC6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D40096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B54535" w14:textId="59EA86EF" w:rsidR="00B411DB" w:rsidRPr="00C50B27" w:rsidRDefault="00B411DB" w:rsidP="00493ED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CA9BE" w14:textId="15476A3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78AD4C" w14:textId="6FC1E5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9D1D31" w14:textId="7C8176C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75BFCF" w14:textId="0DB6167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7B5F38F" w14:textId="77777777" w:rsidTr="00C50B27">
        <w:tc>
          <w:tcPr>
            <w:tcW w:w="6791" w:type="dxa"/>
            <w:gridSpan w:val="3"/>
          </w:tcPr>
          <w:p w14:paraId="2965B61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E079ECB" w14:textId="1D87D3C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63B7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D723761" w14:textId="7ED45441" w:rsidR="00B411DB" w:rsidRPr="00C50B27" w:rsidRDefault="00B411DB" w:rsidP="00493ED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C34CEB" w14:textId="32B12F1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6AB48D" w14:textId="5268210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9D759E" w14:textId="7FC6FE2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059E4B" w14:textId="77777777" w:rsidTr="00C50B27">
        <w:tc>
          <w:tcPr>
            <w:tcW w:w="9828" w:type="dxa"/>
            <w:gridSpan w:val="9"/>
          </w:tcPr>
          <w:p w14:paraId="2A4D818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A6EE3F1" w14:textId="57B997B8" w:rsidR="00B411DB" w:rsidRDefault="00493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velmi citlivě přistupuje k náročnému tématu smrti a umírání</w:t>
            </w:r>
            <w:r w:rsidR="00691392">
              <w:rPr>
                <w:sz w:val="22"/>
                <w:szCs w:val="22"/>
              </w:rPr>
              <w:t>. Oceňuji výběr tématu, kterému je potřeba se věnovat</w:t>
            </w:r>
            <w:r w:rsidR="00226BF4">
              <w:rPr>
                <w:sz w:val="22"/>
                <w:szCs w:val="22"/>
              </w:rPr>
              <w:t xml:space="preserve">, </w:t>
            </w:r>
            <w:r w:rsidR="00691392">
              <w:rPr>
                <w:sz w:val="22"/>
                <w:szCs w:val="22"/>
              </w:rPr>
              <w:t>a</w:t>
            </w:r>
            <w:r w:rsidR="00226BF4">
              <w:rPr>
                <w:sz w:val="22"/>
                <w:szCs w:val="22"/>
              </w:rPr>
              <w:t xml:space="preserve"> </w:t>
            </w:r>
            <w:r w:rsidR="00691392">
              <w:rPr>
                <w:sz w:val="22"/>
                <w:szCs w:val="22"/>
              </w:rPr>
              <w:t>u kterého spatřuji praktický přesah.</w:t>
            </w:r>
          </w:p>
          <w:p w14:paraId="722A522E" w14:textId="548B6ED3" w:rsidR="00691392" w:rsidRDefault="00691392" w:rsidP="00362AB0">
            <w:pPr>
              <w:rPr>
                <w:sz w:val="22"/>
                <w:szCs w:val="22"/>
              </w:rPr>
            </w:pPr>
            <w:r w:rsidRPr="00691392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0427868D" w14:textId="635EFDED" w:rsidR="00691392" w:rsidRDefault="00691392" w:rsidP="006913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vhodně zpracovaná, vymezuje stěžejní pojmy a nastiňuje výzkumný záměr.</w:t>
            </w:r>
          </w:p>
          <w:p w14:paraId="4E4048CF" w14:textId="0DFD0EB4" w:rsidR="00691392" w:rsidRDefault="00691392" w:rsidP="006913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využila řadu zdrojů a je zřejmé, že se v problematice orientuje.</w:t>
            </w:r>
          </w:p>
          <w:p w14:paraId="4029D5F9" w14:textId="07A16560" w:rsidR="00691392" w:rsidRDefault="00691392" w:rsidP="006913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spatřuji zejména v praktické části práce, ve které není zcela jasné, jak autorka postupovala při analýze dat, i když uvádí, že využila otevřené kódování.</w:t>
            </w:r>
          </w:p>
          <w:p w14:paraId="55BAD18A" w14:textId="4B41BEC1" w:rsidR="00691392" w:rsidRDefault="00691392" w:rsidP="006913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uvádí u každého respondenta délku rozhovoru, což oceňuji. Nicméně jsou rozhovory v některých případech kratší, a tak </w:t>
            </w:r>
            <w:r w:rsidR="00226BF4">
              <w:rPr>
                <w:sz w:val="22"/>
                <w:szCs w:val="22"/>
              </w:rPr>
              <w:t>vyvstává otázka, zda autorka získala potřebné informace k analýze.</w:t>
            </w:r>
          </w:p>
          <w:p w14:paraId="343FDC36" w14:textId="4D59B4B0" w:rsidR="00226BF4" w:rsidRPr="00691392" w:rsidRDefault="00226BF4" w:rsidP="006913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jsou zodpovězeny výzkumné otázky spíše obecněji. Autorka závěry práce lépe zpracovává a komparuje v rámci diskuze.</w:t>
            </w:r>
          </w:p>
          <w:p w14:paraId="0B2B94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F0CE6F8" w14:textId="41013328" w:rsidR="00B411DB" w:rsidRPr="00226BF4" w:rsidRDefault="00226BF4" w:rsidP="00362AB0">
            <w:pPr>
              <w:rPr>
                <w:b/>
                <w:bCs/>
                <w:sz w:val="22"/>
                <w:szCs w:val="22"/>
              </w:rPr>
            </w:pPr>
            <w:r w:rsidRPr="00226BF4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107260E2" w14:textId="77777777" w:rsidTr="00C50B27">
        <w:tc>
          <w:tcPr>
            <w:tcW w:w="9828" w:type="dxa"/>
            <w:gridSpan w:val="9"/>
          </w:tcPr>
          <w:p w14:paraId="3B969A2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3085B53" w14:textId="3F7E0347" w:rsidR="00B411DB" w:rsidRDefault="006913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konkrétně popsat analýzu získaných dat?</w:t>
            </w:r>
          </w:p>
          <w:p w14:paraId="60508A71" w14:textId="27B2F6A9" w:rsidR="00691392" w:rsidRDefault="006913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 w:rsidR="00226BF4">
              <w:rPr>
                <w:sz w:val="22"/>
                <w:szCs w:val="22"/>
              </w:rPr>
              <w:t>nabízela se nějaká další cesta k hlubší analýze dat?</w:t>
            </w:r>
          </w:p>
          <w:p w14:paraId="74AC48D1" w14:textId="71B36D9E" w:rsidR="00B411DB" w:rsidRPr="00C50B27" w:rsidRDefault="00226B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využít závěry Vašeho výzkumu v nějakým zařízení sociálních služeb?</w:t>
            </w:r>
          </w:p>
        </w:tc>
      </w:tr>
      <w:tr w:rsidR="00B411DB" w:rsidRPr="00C50B27" w14:paraId="0E1FF5A1" w14:textId="77777777" w:rsidTr="00C50B27">
        <w:tc>
          <w:tcPr>
            <w:tcW w:w="6791" w:type="dxa"/>
            <w:gridSpan w:val="3"/>
          </w:tcPr>
          <w:p w14:paraId="0EFB78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043C0CC" w14:textId="1011E3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24838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7A245BD" w14:textId="19601F5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75A4BBD" w14:textId="179FC0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E18509A" w14:textId="669A4BD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5D8ED9A" w14:textId="485C442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81A718" w14:textId="77777777" w:rsidTr="00C50B27">
        <w:tc>
          <w:tcPr>
            <w:tcW w:w="4068" w:type="dxa"/>
            <w:gridSpan w:val="2"/>
            <w:vAlign w:val="center"/>
          </w:tcPr>
          <w:p w14:paraId="7B1EDC4E" w14:textId="25F0566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3ED2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14:paraId="69F68CBA" w14:textId="7CE5D8A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F1188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14:paraId="32F4104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61472" w14:textId="77777777" w:rsidR="00B20B12" w:rsidRDefault="00B20B12">
      <w:r>
        <w:separator/>
      </w:r>
    </w:p>
  </w:endnote>
  <w:endnote w:type="continuationSeparator" w:id="0">
    <w:p w14:paraId="371E3F1E" w14:textId="77777777" w:rsidR="00B20B12" w:rsidRDefault="00B2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584E7" w14:textId="77777777" w:rsidR="00B20B12" w:rsidRDefault="00B20B12">
      <w:r>
        <w:separator/>
      </w:r>
    </w:p>
  </w:footnote>
  <w:footnote w:type="continuationSeparator" w:id="0">
    <w:p w14:paraId="0236C357" w14:textId="77777777" w:rsidR="00B20B12" w:rsidRDefault="00B20B12">
      <w:r>
        <w:continuationSeparator/>
      </w:r>
    </w:p>
  </w:footnote>
  <w:footnote w:id="1">
    <w:p w14:paraId="26399D6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4EF"/>
    <w:multiLevelType w:val="hybridMultilevel"/>
    <w:tmpl w:val="D80E2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D2"/>
    <w:rsid w:val="001C3899"/>
    <w:rsid w:val="00226BF4"/>
    <w:rsid w:val="00362AB0"/>
    <w:rsid w:val="003F5DA2"/>
    <w:rsid w:val="00493ED2"/>
    <w:rsid w:val="00512982"/>
    <w:rsid w:val="00514664"/>
    <w:rsid w:val="00526D47"/>
    <w:rsid w:val="0055255D"/>
    <w:rsid w:val="005C219A"/>
    <w:rsid w:val="006847E2"/>
    <w:rsid w:val="00691392"/>
    <w:rsid w:val="006F1188"/>
    <w:rsid w:val="0070056B"/>
    <w:rsid w:val="00A72E5D"/>
    <w:rsid w:val="00B20B12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81492"/>
  <w15:chartTrackingRefBased/>
  <w15:docId w15:val="{66C4C392-49B1-E34B-B85F-7ED57A68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9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2022-04-29T05:27:00Z</cp:lastPrinted>
  <dcterms:created xsi:type="dcterms:W3CDTF">2022-04-29T05:28:00Z</dcterms:created>
  <dcterms:modified xsi:type="dcterms:W3CDTF">2022-04-29T05:28:00Z</dcterms:modified>
</cp:coreProperties>
</file>