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443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Martina Hudáková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443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Motivace rodičů k domácímu vzdělávání dětí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F443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F443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F443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443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EC06F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EC06FA" w:rsidRDefault="00FF4193" w:rsidP="00EC06F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EC06FA">
              <w:rPr>
                <w:sz w:val="22"/>
                <w:szCs w:val="22"/>
              </w:rPr>
              <w:t>Bakalářská práce se věnuje problematice domácího vzdělávání. Za cíl si klade zjistit motivaci rodičů k domácímu vzdělávání.</w:t>
            </w:r>
          </w:p>
          <w:p w:rsidR="00FF4193" w:rsidRPr="00EC06FA" w:rsidRDefault="00FF4193" w:rsidP="00EC06F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EC06FA">
              <w:rPr>
                <w:sz w:val="22"/>
                <w:szCs w:val="22"/>
              </w:rPr>
              <w:t>Teoretická část zahrnuje 4 kapitoly, které však vzhledem k následnému výzkumu netvoří dostatečně kompaktní teoretický základ.</w:t>
            </w:r>
          </w:p>
          <w:p w:rsidR="00B411DB" w:rsidRPr="00EC06FA" w:rsidRDefault="00FF4193" w:rsidP="00EC06F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EC06FA">
              <w:rPr>
                <w:sz w:val="22"/>
                <w:szCs w:val="22"/>
              </w:rPr>
              <w:t>Kapitola 2 Dítě a domácí vzdělávání ve svém úvodním odstavci anoncuje, že „…bude věnována konkrétněji dětem, jak se dokáží učit, jaká je pro ně potřeba péče…“. Stěžejním textem v této kapitole je však pouze subkapitola 2.1 Pohled veřejnosti na domácí vzdělávání.</w:t>
            </w:r>
          </w:p>
          <w:p w:rsidR="00FF4193" w:rsidRPr="00EC06FA" w:rsidRDefault="00FF4193" w:rsidP="00EC06F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EC06FA">
              <w:rPr>
                <w:sz w:val="22"/>
                <w:szCs w:val="22"/>
              </w:rPr>
              <w:t>V praktické části je popsána metodologie výzkumu. Autorka formuluje výzkumné cíle a výzkumné otázky, k jejichž  naplnění volí kvalitativní metodologii.</w:t>
            </w:r>
          </w:p>
          <w:p w:rsidR="00FF4193" w:rsidRPr="00EC06FA" w:rsidRDefault="00FF4193" w:rsidP="00EC06F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EC06FA">
              <w:rPr>
                <w:sz w:val="22"/>
                <w:szCs w:val="22"/>
              </w:rPr>
              <w:t>Pro sběr dat byly realizovány ve čtyřech rodinách. Poněkud nejasné je</w:t>
            </w:r>
            <w:r w:rsidR="00EC06FA" w:rsidRPr="00EC06FA">
              <w:rPr>
                <w:sz w:val="22"/>
                <w:szCs w:val="22"/>
              </w:rPr>
              <w:t>, jak byli respondenti pro rozhovory vybíráni. Na str. 31 se uvádí: „V rozhovorech většinou byly jen ženy-matky, ale pokud byl rozhovor prováděn s oběma rodiči….“</w:t>
            </w:r>
          </w:p>
          <w:p w:rsidR="00EC06FA" w:rsidRPr="00EC06FA" w:rsidRDefault="00EC06FA" w:rsidP="00EC06F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EC06FA">
              <w:rPr>
                <w:sz w:val="22"/>
                <w:szCs w:val="22"/>
              </w:rPr>
              <w:t>Na základě otevřeného kódování autorka stanovuje kategorie a subkategorie (str. 32), avšak následná analýza a interpretace dat je nedostatečná.</w:t>
            </w:r>
          </w:p>
          <w:p w:rsidR="00EC06FA" w:rsidRPr="00EC06FA" w:rsidRDefault="00EC06FA" w:rsidP="00EC06F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EC06FA">
              <w:rPr>
                <w:sz w:val="22"/>
                <w:szCs w:val="22"/>
              </w:rPr>
              <w:t>Úvod (str. 10) je velmi úsporný a nepřináší podstatné informace.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3642C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je doporučena k obhajobě.</w:t>
            </w:r>
            <w:r w:rsidR="00EC06FA">
              <w:rPr>
                <w:sz w:val="22"/>
                <w:szCs w:val="22"/>
              </w:rPr>
              <w:t>S</w:t>
            </w:r>
            <w:bookmarkStart w:id="0" w:name="_GoBack"/>
            <w:bookmarkEnd w:id="0"/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EC06FA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FF419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Prosím o vymezení vztahu tématu Vaší bakalářské práce k oboru </w:t>
            </w:r>
            <w:r w:rsidR="00EC06FA">
              <w:rPr>
                <w:sz w:val="22"/>
                <w:szCs w:val="22"/>
              </w:rPr>
              <w:t>Sociální pedagogika.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44357">
              <w:rPr>
                <w:sz w:val="22"/>
                <w:szCs w:val="22"/>
              </w:rPr>
              <w:t xml:space="preserve"> </w:t>
            </w:r>
            <w:proofErr w:type="gramStart"/>
            <w:r w:rsidR="00F44357">
              <w:rPr>
                <w:sz w:val="22"/>
                <w:szCs w:val="22"/>
              </w:rPr>
              <w:t>9.5. 2022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44357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F44357">
              <w:rPr>
                <w:sz w:val="22"/>
                <w:szCs w:val="22"/>
              </w:rPr>
              <w:t>v.r.</w:t>
            </w:r>
            <w:proofErr w:type="gramEnd"/>
            <w:r w:rsidR="00F44357">
              <w:rPr>
                <w:sz w:val="22"/>
                <w:szCs w:val="22"/>
              </w:rPr>
              <w:t xml:space="preserve">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A85" w:rsidRDefault="00F01A85">
      <w:r>
        <w:separator/>
      </w:r>
    </w:p>
  </w:endnote>
  <w:endnote w:type="continuationSeparator" w:id="0">
    <w:p w:rsidR="00F01A85" w:rsidRDefault="00F01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A85" w:rsidRDefault="00F01A85">
      <w:r>
        <w:separator/>
      </w:r>
    </w:p>
  </w:footnote>
  <w:footnote w:type="continuationSeparator" w:id="0">
    <w:p w:rsidR="00F01A85" w:rsidRDefault="00F01A8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27652B"/>
    <w:multiLevelType w:val="hybridMultilevel"/>
    <w:tmpl w:val="BC661A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A84"/>
    <w:rsid w:val="000E2C47"/>
    <w:rsid w:val="001678AE"/>
    <w:rsid w:val="00322C97"/>
    <w:rsid w:val="00362AB0"/>
    <w:rsid w:val="003642C1"/>
    <w:rsid w:val="003F5DA2"/>
    <w:rsid w:val="00512982"/>
    <w:rsid w:val="00514664"/>
    <w:rsid w:val="00526D47"/>
    <w:rsid w:val="0055255D"/>
    <w:rsid w:val="005C219A"/>
    <w:rsid w:val="006847E2"/>
    <w:rsid w:val="00730C1A"/>
    <w:rsid w:val="00B411DB"/>
    <w:rsid w:val="00BA3203"/>
    <w:rsid w:val="00C03D7D"/>
    <w:rsid w:val="00C50B27"/>
    <w:rsid w:val="00CB6E0B"/>
    <w:rsid w:val="00D62416"/>
    <w:rsid w:val="00DC1BF5"/>
    <w:rsid w:val="00DD3A84"/>
    <w:rsid w:val="00E709EA"/>
    <w:rsid w:val="00EC06FA"/>
    <w:rsid w:val="00F01A85"/>
    <w:rsid w:val="00F44357"/>
    <w:rsid w:val="00FF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4B9C03"/>
  <w15:chartTrackingRefBased/>
  <w15:docId w15:val="{B2B58A07-0980-412C-8EB1-72ABEAA16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C06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5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ky%20BP_2022\Hud&#225;kov&#225;_V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Hudáková_V</Template>
  <TotalTime>17</TotalTime>
  <Pages>1</Pages>
  <Words>380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5</cp:revision>
  <cp:lastPrinted>2012-04-25T08:21:00Z</cp:lastPrinted>
  <dcterms:created xsi:type="dcterms:W3CDTF">2022-05-02T09:56:00Z</dcterms:created>
  <dcterms:modified xsi:type="dcterms:W3CDTF">2022-05-10T06:35:00Z</dcterms:modified>
</cp:coreProperties>
</file>