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E3A803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F32EF">
        <w:rPr>
          <w:rFonts w:asciiTheme="minorHAnsi" w:hAnsiTheme="minorHAnsi" w:cstheme="minorHAnsi"/>
          <w:sz w:val="22"/>
          <w:szCs w:val="22"/>
        </w:rPr>
        <w:t>Aneta Břeňová</w:t>
      </w:r>
    </w:p>
    <w:p w14:paraId="7BEB1D07" w14:textId="071F930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F32EF">
        <w:rPr>
          <w:rFonts w:asciiTheme="minorHAnsi" w:hAnsiTheme="minorHAnsi" w:cstheme="minorHAnsi"/>
          <w:sz w:val="22"/>
          <w:szCs w:val="22"/>
        </w:rPr>
        <w:t>Ing. Michal Pivnička, Ph.D.</w:t>
      </w:r>
    </w:p>
    <w:p w14:paraId="05C5954D" w14:textId="533E694B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0752F">
        <w:rPr>
          <w:rFonts w:cstheme="minorHAnsi"/>
        </w:rPr>
        <w:t>Analýza hodnotového toku výrobku ve vybrané společnosti</w:t>
      </w:r>
    </w:p>
    <w:p w14:paraId="07FD52EA" w14:textId="4FF324C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0752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4D66CD1" w:rsidR="000E094A" w:rsidRDefault="007F66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249D2536" w:rsidR="000E094A" w:rsidRPr="000E094A" w:rsidRDefault="006B480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jsou stanoveny srozumitelně. Metody jsou vhodně zvoleny pro řešení stanoveného cíle a jsou v souladu s tématem práce. </w:t>
            </w:r>
            <w:r w:rsidR="007F66BE">
              <w:rPr>
                <w:rFonts w:cstheme="minorHAnsi"/>
              </w:rPr>
              <w:t xml:space="preserve">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17465E4" w:rsidR="000E094A" w:rsidRDefault="005F7F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0573EDFC" w:rsidR="000E094A" w:rsidRPr="000E094A" w:rsidRDefault="009B2A8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v dostatečné kvalitě a za vyu</w:t>
            </w:r>
            <w:r w:rsidR="00384972">
              <w:rPr>
                <w:rFonts w:cstheme="minorHAnsi"/>
              </w:rPr>
              <w:t xml:space="preserve">žití dostatečného množství literárních zdrojů. </w:t>
            </w:r>
            <w:r w:rsidR="001F7360">
              <w:rPr>
                <w:rFonts w:cstheme="minorHAnsi"/>
              </w:rPr>
              <w:t xml:space="preserve">Způsob citování probíhá adekvátním způsobem.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52AA87D" w:rsidR="000E094A" w:rsidRDefault="008509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22915DE7" w:rsidR="000E094A" w:rsidRPr="000E094A" w:rsidRDefault="0085097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C4192E">
              <w:rPr>
                <w:rFonts w:cstheme="minorHAnsi"/>
              </w:rPr>
              <w:t> analytické části se využívají poznatky z teorie</w:t>
            </w:r>
            <w:r>
              <w:rPr>
                <w:rFonts w:cstheme="minorHAnsi"/>
              </w:rPr>
              <w:t>.</w:t>
            </w:r>
            <w:r w:rsidR="00C4192E">
              <w:rPr>
                <w:rFonts w:cstheme="minorHAnsi"/>
              </w:rPr>
              <w:t xml:space="preserve"> Jejich aplikace je vhodná a metody jsou dostatečně popsány. </w:t>
            </w:r>
            <w:r>
              <w:rPr>
                <w:rFonts w:cstheme="minorHAnsi"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CFE2CFC" w:rsidR="000E094A" w:rsidRDefault="0023213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577D2DFE" w:rsidR="000E094A" w:rsidRPr="000E094A" w:rsidRDefault="00714D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navazuje na analýzu</w:t>
            </w:r>
            <w:r w:rsidR="00DD31AF">
              <w:rPr>
                <w:rFonts w:cstheme="minorHAnsi"/>
              </w:rPr>
              <w:t xml:space="preserve"> a splňuje cíle bakalářské práce. </w:t>
            </w:r>
            <w:r w:rsidR="00233DA7"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E735216" w:rsidR="000E094A" w:rsidRDefault="008255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E643C32" w14:textId="77777777" w:rsidR="004914A0" w:rsidRPr="000E094A" w:rsidRDefault="004914A0" w:rsidP="004914A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Provázanost textu je adekvátní, student používám správnou terminologii i citace. Jazyková i grafická úroveň je v pořádku.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AD88E18" w:rsidR="009C7318" w:rsidRDefault="0023213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FC68188" w14:textId="1023632A" w:rsidR="00F92C79" w:rsidRPr="000E094A" w:rsidRDefault="00233DA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splňuje veškeré náležitosti. </w:t>
            </w:r>
            <w:r w:rsidR="00A62DE6">
              <w:rPr>
                <w:rFonts w:cstheme="minorHAnsi"/>
              </w:rPr>
              <w:t>V</w:t>
            </w:r>
            <w:r w:rsidR="003376F1">
              <w:rPr>
                <w:rFonts w:cstheme="minorHAnsi"/>
              </w:rPr>
              <w:t xml:space="preserve"> návrhové části bych ocenil podrobnější rozpracování realizace jednotlivých návrhů, především pak </w:t>
            </w:r>
            <w:r w:rsidR="00F75711">
              <w:rPr>
                <w:rFonts w:cstheme="minorHAnsi"/>
              </w:rPr>
              <w:t xml:space="preserve">převod komunikace do elektronické podoby. 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991DEDB" w14:textId="389FED91" w:rsidR="005C4ACA" w:rsidRDefault="0050457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s. 59 uvádíte náklady na koupi a montáž dopravníku. Očekáváte též nějaké náklady na </w:t>
      </w:r>
      <w:r w:rsidR="005165B4">
        <w:rPr>
          <w:rFonts w:cstheme="minorHAnsi"/>
        </w:rPr>
        <w:t xml:space="preserve">zavedení nových pracovních postupů, školení zaměstnance atp.? </w:t>
      </w:r>
    </w:p>
    <w:p w14:paraId="6A69AD10" w14:textId="4D5CD119" w:rsidR="00F75711" w:rsidRPr="00C56CAB" w:rsidRDefault="00F7571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Jedním z návrhů je převést část </w:t>
      </w:r>
      <w:r w:rsidR="00F13ECA">
        <w:rPr>
          <w:rFonts w:cstheme="minorHAnsi"/>
        </w:rPr>
        <w:t xml:space="preserve">osobní komunikace na komunikaci pomocí mailů. </w:t>
      </w:r>
      <w:r w:rsidR="002B766D">
        <w:rPr>
          <w:rFonts w:cstheme="minorHAnsi"/>
        </w:rPr>
        <w:t xml:space="preserve">Jaké zařízení a pravidla pro to budou nastavena? Zaměstnanci u sebe budou mít přenosná zařízení (mobil, tablet,…) či bude na pracovišti pevná stanice? Tato zařízení již mají pořízená </w:t>
      </w:r>
      <w:r w:rsidR="00DC3934">
        <w:rPr>
          <w:rFonts w:cstheme="minorHAnsi"/>
        </w:rPr>
        <w:t xml:space="preserve">a pokud ne, jaké náklady očekáváte?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7D239B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0752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0752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755684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0752F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06B4" w14:textId="77777777" w:rsidR="005B4D1E" w:rsidRDefault="005B4D1E" w:rsidP="00A40E93">
      <w:pPr>
        <w:spacing w:after="0" w:line="240" w:lineRule="auto"/>
      </w:pPr>
      <w:r>
        <w:separator/>
      </w:r>
    </w:p>
  </w:endnote>
  <w:endnote w:type="continuationSeparator" w:id="0">
    <w:p w14:paraId="4E24C712" w14:textId="77777777" w:rsidR="005B4D1E" w:rsidRDefault="005B4D1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AE83B" w14:textId="77777777" w:rsidR="005B4D1E" w:rsidRDefault="005B4D1E" w:rsidP="00A40E93">
      <w:pPr>
        <w:spacing w:after="0" w:line="240" w:lineRule="auto"/>
      </w:pPr>
      <w:r>
        <w:separator/>
      </w:r>
    </w:p>
  </w:footnote>
  <w:footnote w:type="continuationSeparator" w:id="0">
    <w:p w14:paraId="01E5B064" w14:textId="77777777" w:rsidR="005B4D1E" w:rsidRDefault="005B4D1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824634">
    <w:abstractNumId w:val="0"/>
  </w:num>
  <w:num w:numId="2" w16cid:durableId="437026495">
    <w:abstractNumId w:val="3"/>
  </w:num>
  <w:num w:numId="3" w16cid:durableId="266083692">
    <w:abstractNumId w:val="2"/>
  </w:num>
  <w:num w:numId="4" w16cid:durableId="458425309">
    <w:abstractNumId w:val="1"/>
  </w:num>
  <w:num w:numId="5" w16cid:durableId="1189953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752F"/>
    <w:rsid w:val="00025BF3"/>
    <w:rsid w:val="000E094A"/>
    <w:rsid w:val="00196D09"/>
    <w:rsid w:val="001F7360"/>
    <w:rsid w:val="0023213B"/>
    <w:rsid w:val="00233DA7"/>
    <w:rsid w:val="0024258E"/>
    <w:rsid w:val="0027644B"/>
    <w:rsid w:val="0029651C"/>
    <w:rsid w:val="002B766D"/>
    <w:rsid w:val="003376F1"/>
    <w:rsid w:val="00361664"/>
    <w:rsid w:val="00384972"/>
    <w:rsid w:val="004914A0"/>
    <w:rsid w:val="004D378C"/>
    <w:rsid w:val="0050457E"/>
    <w:rsid w:val="005165B4"/>
    <w:rsid w:val="005A3B4A"/>
    <w:rsid w:val="005B4D1E"/>
    <w:rsid w:val="005C4ACA"/>
    <w:rsid w:val="005F7FD5"/>
    <w:rsid w:val="0067082B"/>
    <w:rsid w:val="00694399"/>
    <w:rsid w:val="006B4807"/>
    <w:rsid w:val="006F32EF"/>
    <w:rsid w:val="00714DE0"/>
    <w:rsid w:val="0073639B"/>
    <w:rsid w:val="007553A6"/>
    <w:rsid w:val="007F66BE"/>
    <w:rsid w:val="00825537"/>
    <w:rsid w:val="0085097E"/>
    <w:rsid w:val="0085398A"/>
    <w:rsid w:val="008B781B"/>
    <w:rsid w:val="008F5BA7"/>
    <w:rsid w:val="00974EA2"/>
    <w:rsid w:val="00987B93"/>
    <w:rsid w:val="009B2A80"/>
    <w:rsid w:val="009C322A"/>
    <w:rsid w:val="009C323E"/>
    <w:rsid w:val="009C7318"/>
    <w:rsid w:val="009D0E7B"/>
    <w:rsid w:val="00A40E93"/>
    <w:rsid w:val="00A62DE6"/>
    <w:rsid w:val="00A7527E"/>
    <w:rsid w:val="00B14451"/>
    <w:rsid w:val="00BA16DD"/>
    <w:rsid w:val="00C4192E"/>
    <w:rsid w:val="00C56CAB"/>
    <w:rsid w:val="00CA34A9"/>
    <w:rsid w:val="00CD12C3"/>
    <w:rsid w:val="00CE55BD"/>
    <w:rsid w:val="00D2080D"/>
    <w:rsid w:val="00DC3934"/>
    <w:rsid w:val="00DC7D52"/>
    <w:rsid w:val="00DD31AF"/>
    <w:rsid w:val="00E22423"/>
    <w:rsid w:val="00E7633F"/>
    <w:rsid w:val="00EF1720"/>
    <w:rsid w:val="00F13ECA"/>
    <w:rsid w:val="00F75711"/>
    <w:rsid w:val="00F8318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8041EA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041EA"/>
    <w:rsid w:val="00A7255F"/>
    <w:rsid w:val="00E761BF"/>
    <w:rsid w:val="00F4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Pivnička</cp:lastModifiedBy>
  <cp:revision>33</cp:revision>
  <cp:lastPrinted>2022-03-14T11:55:00Z</cp:lastPrinted>
  <dcterms:created xsi:type="dcterms:W3CDTF">2022-05-29T19:38:00Z</dcterms:created>
  <dcterms:modified xsi:type="dcterms:W3CDTF">2022-06-01T15:00:00Z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