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EE2C210" w14:textId="77777777" w:rsidTr="00C50B27">
        <w:tc>
          <w:tcPr>
            <w:tcW w:w="9828" w:type="dxa"/>
            <w:gridSpan w:val="9"/>
          </w:tcPr>
          <w:p w14:paraId="6E438218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5462105E" w14:textId="77777777" w:rsidTr="00C50B27">
        <w:tc>
          <w:tcPr>
            <w:tcW w:w="2808" w:type="dxa"/>
          </w:tcPr>
          <w:p w14:paraId="4C3BB6A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9DB1284" w14:textId="77777777" w:rsidR="006847E2" w:rsidRPr="00C50B27" w:rsidRDefault="000D75FB" w:rsidP="00362AB0">
            <w:pPr>
              <w:rPr>
                <w:sz w:val="22"/>
                <w:szCs w:val="22"/>
              </w:rPr>
            </w:pPr>
            <w:r w:rsidRPr="000D75FB">
              <w:rPr>
                <w:sz w:val="22"/>
                <w:szCs w:val="22"/>
              </w:rPr>
              <w:t>Problematika genderu pohledem žáků základních škol</w:t>
            </w:r>
          </w:p>
        </w:tc>
      </w:tr>
      <w:tr w:rsidR="006847E2" w:rsidRPr="00C50B27" w14:paraId="1385045B" w14:textId="77777777" w:rsidTr="00C50B27">
        <w:tc>
          <w:tcPr>
            <w:tcW w:w="2808" w:type="dxa"/>
          </w:tcPr>
          <w:p w14:paraId="511ACBC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C076A48" w14:textId="77777777" w:rsidR="006847E2" w:rsidRPr="00C50B27" w:rsidRDefault="000D75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Karolína Novotná</w:t>
            </w:r>
          </w:p>
        </w:tc>
      </w:tr>
      <w:tr w:rsidR="006847E2" w:rsidRPr="00C50B27" w14:paraId="39CA868A" w14:textId="77777777" w:rsidTr="00C50B27">
        <w:tc>
          <w:tcPr>
            <w:tcW w:w="2808" w:type="dxa"/>
          </w:tcPr>
          <w:p w14:paraId="7104D360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612DEC2E" w14:textId="77777777" w:rsidR="006847E2" w:rsidRPr="00C50B27" w:rsidRDefault="000D75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54C8E8CC" w14:textId="77777777" w:rsidTr="00C50B27">
        <w:tc>
          <w:tcPr>
            <w:tcW w:w="2808" w:type="dxa"/>
          </w:tcPr>
          <w:p w14:paraId="29983034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4E7E0D16" w14:textId="77777777" w:rsidR="006847E2" w:rsidRPr="00C50B27" w:rsidRDefault="000D75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4864A8BA" w14:textId="77777777" w:rsidTr="00C50B27">
        <w:tc>
          <w:tcPr>
            <w:tcW w:w="2808" w:type="dxa"/>
          </w:tcPr>
          <w:p w14:paraId="3A97B1D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88EC691" w14:textId="77777777" w:rsidR="006847E2" w:rsidRPr="00C50B27" w:rsidRDefault="000D75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51D306A7" w14:textId="77777777" w:rsidTr="00C50B27">
        <w:tc>
          <w:tcPr>
            <w:tcW w:w="2808" w:type="dxa"/>
            <w:vAlign w:val="center"/>
          </w:tcPr>
          <w:p w14:paraId="58A9D1AB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5DD6EC2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AEEAF97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999D5E9" w14:textId="77777777" w:rsidTr="00C50B27">
        <w:tc>
          <w:tcPr>
            <w:tcW w:w="9828" w:type="dxa"/>
            <w:gridSpan w:val="9"/>
            <w:shd w:val="clear" w:color="auto" w:fill="A6A6A6"/>
          </w:tcPr>
          <w:p w14:paraId="27B3037F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D0C1023" w14:textId="77777777" w:rsidTr="00C50B27">
        <w:tc>
          <w:tcPr>
            <w:tcW w:w="6791" w:type="dxa"/>
            <w:gridSpan w:val="3"/>
          </w:tcPr>
          <w:p w14:paraId="3DB01D0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2856065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73DC99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6B701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B8BC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1A305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5BE9FF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6EC8936" w14:textId="77777777" w:rsidTr="00C50B27">
        <w:tc>
          <w:tcPr>
            <w:tcW w:w="6791" w:type="dxa"/>
            <w:gridSpan w:val="3"/>
          </w:tcPr>
          <w:p w14:paraId="12D3F22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7FD50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C0DEC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31D05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11FBD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F7FC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9E31E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C6DE277" w14:textId="77777777" w:rsidTr="00C50B27">
        <w:tc>
          <w:tcPr>
            <w:tcW w:w="6791" w:type="dxa"/>
            <w:gridSpan w:val="3"/>
          </w:tcPr>
          <w:p w14:paraId="4B58BBDA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62B6ED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B48F7D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59C27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386E9C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C39C9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05AF4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65D661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E95DD74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700F428" w14:textId="77777777" w:rsidTr="00C50B27">
        <w:tc>
          <w:tcPr>
            <w:tcW w:w="6791" w:type="dxa"/>
            <w:gridSpan w:val="3"/>
          </w:tcPr>
          <w:p w14:paraId="7823182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561DA2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5FA98C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C3F45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D80A2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D71DF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9A4EC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0F3C742" w14:textId="77777777" w:rsidTr="00C50B27">
        <w:tc>
          <w:tcPr>
            <w:tcW w:w="6791" w:type="dxa"/>
            <w:gridSpan w:val="3"/>
          </w:tcPr>
          <w:p w14:paraId="7AA39445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07C11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A8096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7D85D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1855A2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DFA4F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5C77C2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0B7E2E6" w14:textId="77777777" w:rsidTr="00C50B27">
        <w:tc>
          <w:tcPr>
            <w:tcW w:w="6791" w:type="dxa"/>
            <w:gridSpan w:val="3"/>
          </w:tcPr>
          <w:p w14:paraId="732FDA95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0DE17B6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478F8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59427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D56EF8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30A96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E06CB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6D99652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9888EC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C0468AF" w14:textId="77777777" w:rsidTr="00C50B27">
        <w:tc>
          <w:tcPr>
            <w:tcW w:w="6791" w:type="dxa"/>
            <w:gridSpan w:val="3"/>
          </w:tcPr>
          <w:p w14:paraId="7468AC91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EB11C47" w14:textId="77777777" w:rsidR="0055255D" w:rsidRPr="00C50B27" w:rsidRDefault="008322C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B96B55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B6E96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725BDE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F2656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72A477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0274026" w14:textId="77777777" w:rsidTr="00C50B27">
        <w:tc>
          <w:tcPr>
            <w:tcW w:w="6791" w:type="dxa"/>
            <w:gridSpan w:val="3"/>
          </w:tcPr>
          <w:p w14:paraId="5030F437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115B88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954BEA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22DB9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B4E393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F6EB2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5A6EEE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D6921F1" w14:textId="77777777" w:rsidTr="00C50B27">
        <w:tc>
          <w:tcPr>
            <w:tcW w:w="6791" w:type="dxa"/>
            <w:gridSpan w:val="3"/>
          </w:tcPr>
          <w:p w14:paraId="6CD4C8CB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3A280F8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E88A9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19361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B3DFB6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E1BA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B5757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CC6AB14" w14:textId="77777777" w:rsidTr="00C50B27">
        <w:tc>
          <w:tcPr>
            <w:tcW w:w="6791" w:type="dxa"/>
            <w:gridSpan w:val="3"/>
          </w:tcPr>
          <w:p w14:paraId="1547D2C0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F6CCC1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DD8A7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D16768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1CD53A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0F4C9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FA20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7BC0202" w14:textId="77777777" w:rsidTr="00B411DB">
        <w:tc>
          <w:tcPr>
            <w:tcW w:w="9828" w:type="dxa"/>
            <w:gridSpan w:val="9"/>
            <w:shd w:val="clear" w:color="auto" w:fill="A6A6A6"/>
          </w:tcPr>
          <w:p w14:paraId="4C9E15ED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2B16725" w14:textId="77777777" w:rsidTr="00C50B27">
        <w:tc>
          <w:tcPr>
            <w:tcW w:w="6791" w:type="dxa"/>
            <w:gridSpan w:val="3"/>
          </w:tcPr>
          <w:p w14:paraId="32A5E98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1FDDCD5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0D8E9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A247EC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51FF05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54B40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D8AD8F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057380" w14:textId="77777777" w:rsidTr="00C50B27">
        <w:tc>
          <w:tcPr>
            <w:tcW w:w="6791" w:type="dxa"/>
            <w:gridSpan w:val="3"/>
          </w:tcPr>
          <w:p w14:paraId="4ACEEF3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FBC566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4C123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C64F0E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77A84B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414BA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E00E95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164B17F" w14:textId="77777777" w:rsidTr="00C50B27">
        <w:tc>
          <w:tcPr>
            <w:tcW w:w="9828" w:type="dxa"/>
            <w:gridSpan w:val="9"/>
          </w:tcPr>
          <w:p w14:paraId="002CB066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D77E3B0" w14:textId="77777777" w:rsidR="00B411DB" w:rsidRPr="00C50B27" w:rsidRDefault="000D75FB" w:rsidP="000D7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0B66BE58" w14:textId="77777777" w:rsidR="00B411DB" w:rsidRDefault="00C2645D" w:rsidP="000D7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Využití existujícího výzkumného nástroje. </w:t>
            </w:r>
          </w:p>
          <w:p w14:paraId="7FA0EAF1" w14:textId="77777777" w:rsidR="00C2645D" w:rsidRDefault="00C2645D" w:rsidP="000D7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Náhodný výběr škol.</w:t>
            </w:r>
          </w:p>
          <w:p w14:paraId="5B620980" w14:textId="77777777" w:rsidR="00C2645D" w:rsidRPr="00C50B27" w:rsidRDefault="00C2645D" w:rsidP="000D7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prezentovány jasně a srozumitelně.</w:t>
            </w:r>
          </w:p>
          <w:p w14:paraId="5B134758" w14:textId="77777777" w:rsidR="00B411DB" w:rsidRPr="00C50B27" w:rsidRDefault="00B411DB" w:rsidP="000D75FB">
            <w:pPr>
              <w:jc w:val="both"/>
              <w:rPr>
                <w:sz w:val="22"/>
                <w:szCs w:val="22"/>
              </w:rPr>
            </w:pPr>
          </w:p>
          <w:p w14:paraId="0DA4DEA0" w14:textId="77777777" w:rsidR="00B411DB" w:rsidRPr="00C50B27" w:rsidRDefault="000D75FB" w:rsidP="000D7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08FD69EF" w14:textId="77777777" w:rsidR="00B411DB" w:rsidRDefault="000D75FB" w:rsidP="000D7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Absence cizojazyčných zdrojů, jejichž využití se u tohoto tématu přímo nabízí.</w:t>
            </w:r>
          </w:p>
          <w:p w14:paraId="7CD5A613" w14:textId="77777777" w:rsidR="000D75FB" w:rsidRDefault="000D75FB" w:rsidP="000D7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východiska postrádají větší analytický rozměr, jedná se spíš o stručný přehled problematiky. Teoretická část se tak stává takřka bezbřehou a mohla by pokračovat dalšími kapitolami s názvem Gender a…</w:t>
            </w:r>
          </w:p>
          <w:p w14:paraId="2B512635" w14:textId="217914F9" w:rsidR="000D75FB" w:rsidRDefault="000D75FB" w:rsidP="000D7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Výzkumný problém mohl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být podrobněji popsán, autorka zde mohla zmínit některé realizované </w:t>
            </w:r>
            <w:r w:rsidR="00C2645D">
              <w:rPr>
                <w:sz w:val="22"/>
                <w:szCs w:val="22"/>
              </w:rPr>
              <w:t>výzkumy související</w:t>
            </w:r>
            <w:r>
              <w:rPr>
                <w:sz w:val="22"/>
                <w:szCs w:val="22"/>
              </w:rPr>
              <w:t xml:space="preserve"> s tímto tématem.</w:t>
            </w:r>
          </w:p>
          <w:p w14:paraId="63338A1B" w14:textId="77777777" w:rsidR="00C2645D" w:rsidRPr="00C50B27" w:rsidRDefault="008322CB" w:rsidP="000D75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Vytvářet</w:t>
            </w:r>
            <w:r w:rsidR="00C2645D">
              <w:rPr>
                <w:sz w:val="22"/>
                <w:szCs w:val="22"/>
              </w:rPr>
              <w:t xml:space="preserve"> intervalová data</w:t>
            </w:r>
            <w:r>
              <w:rPr>
                <w:sz w:val="22"/>
                <w:szCs w:val="22"/>
              </w:rPr>
              <w:t xml:space="preserve"> z dat, která jsou v dotazníku v položkách 7 – 10 (tzn. z nominálních dat), je chůze nad metodologickou propastí. </w:t>
            </w:r>
          </w:p>
          <w:p w14:paraId="4B46194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B43BE95" w14:textId="77777777" w:rsidR="00B411DB" w:rsidRPr="00C50B27" w:rsidRDefault="008322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50F35084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B86964F" w14:textId="77777777" w:rsidTr="00C50B27">
        <w:tc>
          <w:tcPr>
            <w:tcW w:w="9828" w:type="dxa"/>
            <w:gridSpan w:val="9"/>
          </w:tcPr>
          <w:p w14:paraId="2EFA0AF0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9825CB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92B0BC1" w14:textId="77777777" w:rsidR="00B411DB" w:rsidRPr="00C50B27" w:rsidRDefault="00C264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bylo losováno pouze ze škol v Jihomoravském a Zlínském kraji?</w:t>
            </w:r>
          </w:p>
          <w:p w14:paraId="736EC4F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F98524A" w14:textId="77777777" w:rsidTr="00C50B27">
        <w:tc>
          <w:tcPr>
            <w:tcW w:w="6791" w:type="dxa"/>
            <w:gridSpan w:val="3"/>
          </w:tcPr>
          <w:p w14:paraId="7541549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A45651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342ECE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9874EC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46E71C7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B3BBCB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2DC3E79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71B238F" w14:textId="77777777" w:rsidTr="00C50B27">
        <w:tc>
          <w:tcPr>
            <w:tcW w:w="4068" w:type="dxa"/>
            <w:gridSpan w:val="2"/>
            <w:vAlign w:val="center"/>
          </w:tcPr>
          <w:p w14:paraId="2199B0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322CB">
              <w:rPr>
                <w:sz w:val="22"/>
                <w:szCs w:val="22"/>
              </w:rPr>
              <w:t xml:space="preserve"> 28. 4. 2022</w:t>
            </w:r>
          </w:p>
        </w:tc>
        <w:tc>
          <w:tcPr>
            <w:tcW w:w="5760" w:type="dxa"/>
            <w:gridSpan w:val="7"/>
            <w:vAlign w:val="center"/>
          </w:tcPr>
          <w:p w14:paraId="2021ADF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322CB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77300E72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060F7" w14:textId="77777777" w:rsidR="00956894" w:rsidRDefault="00956894">
      <w:r>
        <w:separator/>
      </w:r>
    </w:p>
  </w:endnote>
  <w:endnote w:type="continuationSeparator" w:id="0">
    <w:p w14:paraId="1DD491BD" w14:textId="77777777" w:rsidR="00956894" w:rsidRDefault="0095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42060" w14:textId="77777777" w:rsidR="00956894" w:rsidRDefault="00956894">
      <w:r>
        <w:separator/>
      </w:r>
    </w:p>
  </w:footnote>
  <w:footnote w:type="continuationSeparator" w:id="0">
    <w:p w14:paraId="619AD645" w14:textId="77777777" w:rsidR="00956894" w:rsidRDefault="00956894">
      <w:r>
        <w:continuationSeparator/>
      </w:r>
    </w:p>
  </w:footnote>
  <w:footnote w:id="1">
    <w:p w14:paraId="0C1AF547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FB"/>
    <w:rsid w:val="000D75FB"/>
    <w:rsid w:val="00362AB0"/>
    <w:rsid w:val="003F5DA2"/>
    <w:rsid w:val="00512982"/>
    <w:rsid w:val="00526D47"/>
    <w:rsid w:val="0055255D"/>
    <w:rsid w:val="005C219A"/>
    <w:rsid w:val="006847E2"/>
    <w:rsid w:val="008322CB"/>
    <w:rsid w:val="008614B3"/>
    <w:rsid w:val="00956894"/>
    <w:rsid w:val="009B2248"/>
    <w:rsid w:val="00AF1740"/>
    <w:rsid w:val="00B02A88"/>
    <w:rsid w:val="00B411DB"/>
    <w:rsid w:val="00BA3203"/>
    <w:rsid w:val="00C2645D"/>
    <w:rsid w:val="00C50B27"/>
    <w:rsid w:val="00CE0A8B"/>
    <w:rsid w:val="00CE4377"/>
    <w:rsid w:val="00DC1BF5"/>
    <w:rsid w:val="00E61CD8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1D61D"/>
  <w15:chartTrackingRefBased/>
  <w15:docId w15:val="{485D5CA3-F215-47FB-8DE3-7DFF9260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32</TotalTime>
  <Pages>1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2022-04-28T09:31:00Z</dcterms:created>
  <dcterms:modified xsi:type="dcterms:W3CDTF">2022-05-02T06:54:00Z</dcterms:modified>
</cp:coreProperties>
</file>