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BECCDF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E1CAB" w:rsidRPr="00FE1CAB">
        <w:rPr>
          <w:rFonts w:asciiTheme="minorHAnsi" w:hAnsiTheme="minorHAnsi" w:cstheme="minorHAnsi"/>
          <w:sz w:val="22"/>
          <w:szCs w:val="22"/>
        </w:rPr>
        <w:t>Bc. Martin Dvořák</w:t>
      </w:r>
    </w:p>
    <w:p w14:paraId="00D6BB86" w14:textId="0C96F97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E1CAB">
        <w:rPr>
          <w:rFonts w:asciiTheme="minorHAnsi" w:hAnsiTheme="minorHAnsi" w:cstheme="minorHAnsi"/>
          <w:sz w:val="22"/>
          <w:szCs w:val="22"/>
        </w:rPr>
        <w:t>JUDr. Jiří Zicha, Ph.D.</w:t>
      </w:r>
    </w:p>
    <w:p w14:paraId="09E4DE65" w14:textId="4780698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E1CAB" w:rsidRPr="00FE1CAB">
        <w:rPr>
          <w:rFonts w:cstheme="minorHAnsi"/>
        </w:rPr>
        <w:t>Návrh projektu rozvoje cestovního ruchu v</w:t>
      </w:r>
      <w:r w:rsidR="00FE1CAB">
        <w:rPr>
          <w:rFonts w:cstheme="minorHAnsi"/>
        </w:rPr>
        <w:t> </w:t>
      </w:r>
      <w:r w:rsidR="00FE1CAB" w:rsidRPr="00FE1CAB">
        <w:rPr>
          <w:rFonts w:cstheme="minorHAnsi"/>
        </w:rPr>
        <w:t>Luhačovicích</w:t>
      </w:r>
      <w:r w:rsidR="00FE1CAB">
        <w:rPr>
          <w:rFonts w:cstheme="minorHAnsi"/>
        </w:rPr>
        <w:t xml:space="preserve"> </w:t>
      </w:r>
    </w:p>
    <w:p w14:paraId="35028D0F" w14:textId="0CF156C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E1CA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99944C" w:rsidR="000E094A" w:rsidRDefault="00BE2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505AD1D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36015D0" w14:textId="77777777" w:rsidR="00BE21F1" w:rsidRPr="007216EF" w:rsidRDefault="00BE21F1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35CEFAD1" w14:textId="40582EEE" w:rsidR="00BE21F1" w:rsidRPr="007216EF" w:rsidRDefault="00BE21F1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</w:t>
            </w:r>
            <w:r w:rsidR="007F6E50">
              <w:rPr>
                <w:rFonts w:cstheme="minorHAnsi"/>
                <w:iCs/>
              </w:rPr>
              <w:t xml:space="preserve"> a precizně</w:t>
            </w:r>
            <w:r w:rsidRPr="007216EF">
              <w:rPr>
                <w:rFonts w:cstheme="minorHAnsi"/>
                <w:iCs/>
              </w:rPr>
              <w:t xml:space="preserve">, odpovídají zadání práce a jsou vhodně zvolené pro jeho splnění. </w:t>
            </w:r>
          </w:p>
          <w:p w14:paraId="05E6B5AA" w14:textId="77777777" w:rsidR="000E094A" w:rsidRPr="007216E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6D1FAE" w:rsidR="000E094A" w:rsidRDefault="00BE2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84D083D" w:rsidR="008B781B" w:rsidRPr="000E094A" w:rsidRDefault="007216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="007E5AB4">
              <w:rPr>
                <w:rFonts w:cstheme="minorHAnsi"/>
              </w:rPr>
              <w:t xml:space="preserve">je přehledně a logicky strukturovaná. Jako celek </w:t>
            </w:r>
            <w:r>
              <w:rPr>
                <w:rFonts w:cstheme="minorHAnsi"/>
              </w:rPr>
              <w:t xml:space="preserve">přináší odpovídající vhled do řešené problematiky, a to na základě vhodně zvolených domácích i zahraničních zdrojů a jejich rešerše. </w:t>
            </w:r>
            <w:r w:rsidR="007E5AB4">
              <w:rPr>
                <w:rFonts w:cstheme="minorHAnsi"/>
              </w:rPr>
              <w:t>Použité z</w:t>
            </w:r>
            <w:r>
              <w:rPr>
                <w:rFonts w:cstheme="minorHAnsi"/>
              </w:rPr>
              <w:t xml:space="preserve">droje jsou citovány adekvátním způsobem.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ECA539" w:rsidR="000E094A" w:rsidRDefault="00BE2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458B439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AD4191" w14:textId="2A6DC93C" w:rsidR="007E5AB4" w:rsidRPr="000E094A" w:rsidRDefault="007E5A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je také přehledně a logicky strukturovaná. Věnuje se jednotlivým aspektům cestovního ruchu v řešeném městě (nabídce, poptávce, informačním tokům a zdrojům financování), které podrobně rozebírá. Cennými jsou také informace získané metodou rozhovorů s</w:t>
            </w:r>
            <w:r w:rsidR="002E1791">
              <w:rPr>
                <w:rFonts w:cstheme="minorHAnsi"/>
              </w:rPr>
              <w:t> vybranými</w:t>
            </w:r>
            <w:r>
              <w:rPr>
                <w:rFonts w:cstheme="minorHAnsi"/>
              </w:rPr>
              <w:t xml:space="preserve"> aktéry</w:t>
            </w:r>
            <w:r w:rsidR="002E1791">
              <w:rPr>
                <w:rFonts w:cstheme="minorHAnsi"/>
              </w:rPr>
              <w:t>. Získané poznatky jsou následně přehledně shrnuty a mohou tak sloužit pro navazující projektovou část.</w:t>
            </w:r>
          </w:p>
          <w:p w14:paraId="0A7BAC3D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E41B9A5" w:rsidR="007E5AB4" w:rsidRPr="000E094A" w:rsidRDefault="007E5A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1B6500" w:rsidR="000E094A" w:rsidRDefault="00BE2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C76A8C7" w:rsidR="009C7318" w:rsidRPr="000E094A" w:rsidRDefault="00A357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na poznatky získané v části teoretické i analytické. V neposlední řadě také zohledňuje spolupráci autora s oddělením cestovního ruchu a jeho přímé zapojení do přípravy a uvedení projektu do aplikační praxe. </w:t>
            </w:r>
            <w:r w:rsidR="0089261C">
              <w:rPr>
                <w:rFonts w:cstheme="minorHAnsi"/>
              </w:rPr>
              <w:t>Řešen je nejen samotný obsah projektu, ale také jeho širší souvislosti (financování, propagace, rizika apod.).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CBF4B7" w:rsidR="000E094A" w:rsidRDefault="00BE2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9266881" w:rsidR="000E094A" w:rsidRPr="000E094A" w:rsidRDefault="008926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velmi precizní. Text je logicky provázán, pracuje s odpovídající terminologií a zdroje cituje adekvátním způsobem. Také grafické zpracování je odpovídající.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B23771" w:rsidR="009C7318" w:rsidRDefault="00BE2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27A10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C30D25" w14:textId="4C83AA33" w:rsidR="0089261C" w:rsidRDefault="006859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je velmi zdařilá, a to nejen jako samotný dokument, ale také co do způsobu svého vzniku a praktického využití. Je výsledkem spolupráce autora s městem Luhačovice, především s oddělením cestovního ruchu tamní radnice. Lze ji tedy vnímat nejen jako kvalitně zpracovanou absolvent</w:t>
            </w:r>
            <w:r w:rsidR="00876C4E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kou práci, ale také jako příklad dobré praxe propojení akademické sféry s veřejnoprávními i soukromoprávními aktéry </w:t>
            </w:r>
            <w:r w:rsidR="00F3397D">
              <w:rPr>
                <w:rFonts w:cstheme="minorHAnsi"/>
              </w:rPr>
              <w:t xml:space="preserve">v oblasti </w:t>
            </w:r>
            <w:r>
              <w:rPr>
                <w:rFonts w:cstheme="minorHAnsi"/>
              </w:rPr>
              <w:t xml:space="preserve">cestovního ruchu.    </w:t>
            </w:r>
          </w:p>
          <w:p w14:paraId="3AF75153" w14:textId="29B0D408" w:rsidR="00685906" w:rsidRPr="000E094A" w:rsidRDefault="006859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3FE9E996" w14:textId="77777777" w:rsidR="004923A8" w:rsidRDefault="009C7318" w:rsidP="008E1CF9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567D67">
        <w:rPr>
          <w:rFonts w:cstheme="minorHAnsi"/>
          <w:b/>
        </w:rPr>
        <w:t>a</w:t>
      </w:r>
      <w:r w:rsidRPr="00974EA2">
        <w:rPr>
          <w:rFonts w:cstheme="minorHAnsi"/>
          <w:b/>
        </w:rPr>
        <w:t xml:space="preserve">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  <w:r w:rsidR="008E1CF9">
        <w:rPr>
          <w:sz w:val="23"/>
          <w:szCs w:val="23"/>
        </w:rPr>
        <w:t xml:space="preserve"> </w:t>
      </w:r>
    </w:p>
    <w:p w14:paraId="1991DEDB" w14:textId="0A9CE42B" w:rsidR="005C4ACA" w:rsidRPr="008E1CF9" w:rsidRDefault="008E1CF9" w:rsidP="008E1CF9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Otázku jakožto vedoucí práce nekladu.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81382F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926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926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DF147A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F6E5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4A237DD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196F82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F6E50">
            <w:rPr>
              <w:rFonts w:cstheme="minorHAnsi"/>
            </w:rPr>
            <w:t>28.04.2022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323A5" w14:textId="77777777" w:rsidR="00DF5A47" w:rsidRDefault="00DF5A47" w:rsidP="00A40E93">
      <w:pPr>
        <w:spacing w:after="0" w:line="240" w:lineRule="auto"/>
      </w:pPr>
      <w:r>
        <w:separator/>
      </w:r>
    </w:p>
  </w:endnote>
  <w:endnote w:type="continuationSeparator" w:id="0">
    <w:p w14:paraId="7FF25760" w14:textId="77777777" w:rsidR="00DF5A47" w:rsidRDefault="00DF5A4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5F8ED" w14:textId="77777777" w:rsidR="00DF5A47" w:rsidRDefault="00DF5A47" w:rsidP="00A40E93">
      <w:pPr>
        <w:spacing w:after="0" w:line="240" w:lineRule="auto"/>
      </w:pPr>
      <w:r>
        <w:separator/>
      </w:r>
    </w:p>
  </w:footnote>
  <w:footnote w:type="continuationSeparator" w:id="0">
    <w:p w14:paraId="247B0A86" w14:textId="77777777" w:rsidR="00DF5A47" w:rsidRDefault="00DF5A4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334A1"/>
    <w:rsid w:val="00144F5B"/>
    <w:rsid w:val="001A3F0F"/>
    <w:rsid w:val="0024258E"/>
    <w:rsid w:val="0029651C"/>
    <w:rsid w:val="002E1791"/>
    <w:rsid w:val="00366C75"/>
    <w:rsid w:val="00386EEB"/>
    <w:rsid w:val="003A164B"/>
    <w:rsid w:val="003A2041"/>
    <w:rsid w:val="004923A8"/>
    <w:rsid w:val="004D378C"/>
    <w:rsid w:val="00567D67"/>
    <w:rsid w:val="005C4ACA"/>
    <w:rsid w:val="0067082B"/>
    <w:rsid w:val="00684B2D"/>
    <w:rsid w:val="00685906"/>
    <w:rsid w:val="00694399"/>
    <w:rsid w:val="006C4198"/>
    <w:rsid w:val="007216EF"/>
    <w:rsid w:val="0073639B"/>
    <w:rsid w:val="007553A6"/>
    <w:rsid w:val="007E5AB4"/>
    <w:rsid w:val="007F6E50"/>
    <w:rsid w:val="0085398A"/>
    <w:rsid w:val="00876C4E"/>
    <w:rsid w:val="0089261C"/>
    <w:rsid w:val="008B781B"/>
    <w:rsid w:val="008E1CF9"/>
    <w:rsid w:val="008E2072"/>
    <w:rsid w:val="008E6C95"/>
    <w:rsid w:val="009519CB"/>
    <w:rsid w:val="00974EA2"/>
    <w:rsid w:val="0097798F"/>
    <w:rsid w:val="00987B93"/>
    <w:rsid w:val="009C322A"/>
    <w:rsid w:val="009C7318"/>
    <w:rsid w:val="00A35788"/>
    <w:rsid w:val="00A40E93"/>
    <w:rsid w:val="00A7527E"/>
    <w:rsid w:val="00AD1BA1"/>
    <w:rsid w:val="00B14451"/>
    <w:rsid w:val="00BA16DD"/>
    <w:rsid w:val="00BE21F1"/>
    <w:rsid w:val="00C02883"/>
    <w:rsid w:val="00CA34A9"/>
    <w:rsid w:val="00CC5272"/>
    <w:rsid w:val="00CD12C3"/>
    <w:rsid w:val="00DC7D52"/>
    <w:rsid w:val="00DF5A47"/>
    <w:rsid w:val="00E22423"/>
    <w:rsid w:val="00EF1720"/>
    <w:rsid w:val="00F3397D"/>
    <w:rsid w:val="00FC2852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E4AD4"/>
    <w:rsid w:val="00481D1E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4B7C0-5C61-4433-83ED-5EEF28BF4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b2760fc6-0594-407e-87c6-5506db99eec0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2022-05-25T11:29:00Z</dcterms:created>
  <dcterms:modified xsi:type="dcterms:W3CDTF">2022-05-25T11:29:00Z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