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Ilona Lávičková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kultury na proměnu přírodních společností z 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C2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pro sociální pedagogiku velmi zajímavé. Teoretická část je v souladu s částí praktickou. Pro praktickou část se rozhodla autorka využít tematické analýzy. Výzkumné otázky byly zodpovězeny. </w:t>
            </w:r>
            <w:r w:rsidR="00742998">
              <w:rPr>
                <w:sz w:val="22"/>
                <w:szCs w:val="22"/>
              </w:rPr>
              <w:t>Kladně hodnotím tabulky, které přehledně ukazují jednotlivé kategorie a vztahy autorka definovala.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429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má podle vás vliv globalizace na přírodní etnika?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2998">
              <w:rPr>
                <w:sz w:val="22"/>
                <w:szCs w:val="22"/>
              </w:rPr>
              <w:t xml:space="preserve"> 2.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CD" w:rsidRDefault="000218CD">
      <w:r>
        <w:separator/>
      </w:r>
    </w:p>
  </w:endnote>
  <w:endnote w:type="continuationSeparator" w:id="0">
    <w:p w:rsidR="000218CD" w:rsidRDefault="0002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CD" w:rsidRDefault="000218CD">
      <w:r>
        <w:separator/>
      </w:r>
    </w:p>
  </w:footnote>
  <w:footnote w:type="continuationSeparator" w:id="0">
    <w:p w:rsidR="000218CD" w:rsidRDefault="000218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0218CD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2998"/>
    <w:rsid w:val="007B61BA"/>
    <w:rsid w:val="007C3330"/>
    <w:rsid w:val="00A72E5D"/>
    <w:rsid w:val="00B411DB"/>
    <w:rsid w:val="00BA3203"/>
    <w:rsid w:val="00C50B27"/>
    <w:rsid w:val="00CC557C"/>
    <w:rsid w:val="00DC1BF5"/>
    <w:rsid w:val="00E709EA"/>
    <w:rsid w:val="00E83040"/>
    <w:rsid w:val="00EC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2022-05-02T08:46:00Z</dcterms:created>
  <dcterms:modified xsi:type="dcterms:W3CDTF">2022-05-02T08:46:00Z</dcterms:modified>
</cp:coreProperties>
</file>