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D39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Andrea Ondrová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D39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seniorů v domovech s pečovatelskou službou a 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D39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D39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D39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D390B" w:rsidRDefault="00AD39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AD390B" w:rsidRDefault="00AD390B" w:rsidP="00AD390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Dobře koncipovaná teoretická část, která je tvořena s využitím adekvátního počtu odborných zdrojů, </w:t>
            </w:r>
          </w:p>
          <w:p w:rsidR="00AD390B" w:rsidRDefault="00AD390B" w:rsidP="00AD390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výborně koncipovanou považuji kapitolu, která se zabývá kvalitou života. Studentka zde podává nejen teoretický úzus, ale také výzkumné nástroje, které tento koncept zkoumají. </w:t>
            </w:r>
          </w:p>
          <w:p w:rsidR="00AD390B" w:rsidRDefault="00AD390B" w:rsidP="00AD390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dobře zpracovaná analýza dat s využití krabicových </w:t>
            </w:r>
            <w:r w:rsidR="00B459B7">
              <w:rPr>
                <w:sz w:val="22"/>
                <w:szCs w:val="22"/>
              </w:rPr>
              <w:t>grafů</w:t>
            </w:r>
            <w:r>
              <w:rPr>
                <w:sz w:val="22"/>
                <w:szCs w:val="22"/>
              </w:rPr>
              <w:t xml:space="preserve">, </w:t>
            </w:r>
          </w:p>
          <w:p w:rsidR="00AD390B" w:rsidRDefault="00AD390B" w:rsidP="00AD390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v empirické části formuluje hypotézy (i když krkolomně a absentuje operacionalizace proměnných) a tyto hypotézy ověřuje vhodnou metodou statistické analýzy dat, </w:t>
            </w:r>
          </w:p>
          <w:p w:rsidR="000D65C8" w:rsidRDefault="000D65C8" w:rsidP="00AD390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dat je dobře zpracována. </w:t>
            </w:r>
          </w:p>
          <w:p w:rsidR="00AD390B" w:rsidRPr="00AD390B" w:rsidRDefault="00AD390B" w:rsidP="00AD390B">
            <w:pPr>
              <w:pStyle w:val="Odstavecseseznamem"/>
              <w:rPr>
                <w:sz w:val="22"/>
                <w:szCs w:val="22"/>
              </w:rPr>
            </w:pPr>
          </w:p>
          <w:p w:rsidR="00B411DB" w:rsidRDefault="00AD39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AD390B" w:rsidRDefault="00AD390B" w:rsidP="00AD39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Beletrické vyjadřování v teoretické části (</w:t>
            </w:r>
            <w:proofErr w:type="gramStart"/>
            <w:r>
              <w:rPr>
                <w:sz w:val="22"/>
                <w:szCs w:val="22"/>
              </w:rPr>
              <w:t>např. ,,zbývající</w:t>
            </w:r>
            <w:proofErr w:type="gramEnd"/>
            <w:r>
              <w:rPr>
                <w:sz w:val="22"/>
                <w:szCs w:val="22"/>
              </w:rPr>
              <w:t xml:space="preserve"> část současné populace s klapkami na očích a permanentní orientací na bezprostřední prožívání aktuálních situací si nepřipouští blížící se finální etapu života, odolává vtíravým myšlenkám.“</w:t>
            </w:r>
          </w:p>
          <w:p w:rsidR="00AD390B" w:rsidRDefault="00AD390B" w:rsidP="00AD39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kapitoly teoretické části považuji za zbytečně rozsáhlé (např. stáří a stárnutí). </w:t>
            </w:r>
          </w:p>
          <w:p w:rsidR="00AD390B" w:rsidRDefault="00AD390B" w:rsidP="00AD39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Logické řazení empirické části mohlo být více precizováno, </w:t>
            </w:r>
          </w:p>
          <w:p w:rsidR="00AD390B" w:rsidRDefault="00AD390B" w:rsidP="000D65C8">
            <w:pPr>
              <w:rPr>
                <w:sz w:val="22"/>
                <w:szCs w:val="22"/>
              </w:rPr>
            </w:pPr>
          </w:p>
          <w:p w:rsidR="00B411DB" w:rsidRPr="00C50B27" w:rsidRDefault="000D65C8" w:rsidP="000D65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zpracovala diplomovou práci na velmi dobré úrovni. Diplomovou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0D65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limity Vašeho výzkumu. </w:t>
            </w:r>
          </w:p>
          <w:p w:rsidR="00B411DB" w:rsidRPr="00C50B27" w:rsidRDefault="000D65C8" w:rsidP="000D65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Který výsledek ve výzkumu Vás nejvíce překvapil?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459B7">
              <w:rPr>
                <w:sz w:val="22"/>
                <w:szCs w:val="22"/>
              </w:rPr>
              <w:t xml:space="preserve"> 2. 5. 2023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459B7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394" w:rsidRDefault="00B94394">
      <w:r>
        <w:separator/>
      </w:r>
    </w:p>
  </w:endnote>
  <w:endnote w:type="continuationSeparator" w:id="0">
    <w:p w:rsidR="00B94394" w:rsidRDefault="00B9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394" w:rsidRDefault="00B94394">
      <w:r>
        <w:separator/>
      </w:r>
    </w:p>
  </w:footnote>
  <w:footnote w:type="continuationSeparator" w:id="0">
    <w:p w:rsidR="00B94394" w:rsidRDefault="00B9439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F34C7"/>
    <w:multiLevelType w:val="hybridMultilevel"/>
    <w:tmpl w:val="B3DCA95E"/>
    <w:lvl w:ilvl="0" w:tplc="8D1AB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A6FF0"/>
    <w:multiLevelType w:val="hybridMultilevel"/>
    <w:tmpl w:val="F182CA50"/>
    <w:lvl w:ilvl="0" w:tplc="92986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0B"/>
    <w:rsid w:val="000D65C8"/>
    <w:rsid w:val="00362AB0"/>
    <w:rsid w:val="003F5DA2"/>
    <w:rsid w:val="00512982"/>
    <w:rsid w:val="00514664"/>
    <w:rsid w:val="00526D47"/>
    <w:rsid w:val="00527FFA"/>
    <w:rsid w:val="0055255D"/>
    <w:rsid w:val="005C219A"/>
    <w:rsid w:val="006847E2"/>
    <w:rsid w:val="0070056B"/>
    <w:rsid w:val="009D5587"/>
    <w:rsid w:val="00A72E5D"/>
    <w:rsid w:val="00AD390B"/>
    <w:rsid w:val="00B411DB"/>
    <w:rsid w:val="00B459B7"/>
    <w:rsid w:val="00B94394"/>
    <w:rsid w:val="00BA3203"/>
    <w:rsid w:val="00C50B27"/>
    <w:rsid w:val="00CC557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D1AE9-681D-456F-A034-72DA6ACB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D3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(1)</Template>
  <TotalTime>0</TotalTime>
  <Pages>2</Pages>
  <Words>345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Petra Cejnarová</cp:lastModifiedBy>
  <cp:revision>2</cp:revision>
  <cp:lastPrinted>2012-04-25T08:21:00Z</cp:lastPrinted>
  <dcterms:created xsi:type="dcterms:W3CDTF">2023-05-02T12:26:00Z</dcterms:created>
  <dcterms:modified xsi:type="dcterms:W3CDTF">2023-05-02T12:26:00Z</dcterms:modified>
</cp:coreProperties>
</file>