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070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Šprenclová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070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 na lécích u seniorů v 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06B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070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70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070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070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070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67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7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67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67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4ED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7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7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6731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67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67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7519F" w:rsidRDefault="0027519F" w:rsidP="003673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věnuje tématu, které je velmi zajímavé, identifikuje </w:t>
            </w:r>
            <w:proofErr w:type="spellStart"/>
            <w:r w:rsidR="00E045B1">
              <w:rPr>
                <w:sz w:val="22"/>
                <w:szCs w:val="22"/>
              </w:rPr>
              <w:t>research</w:t>
            </w:r>
            <w:proofErr w:type="spellEnd"/>
            <w:r w:rsidR="00E045B1">
              <w:rPr>
                <w:sz w:val="22"/>
                <w:szCs w:val="22"/>
              </w:rPr>
              <w:t xml:space="preserve"> gap </w:t>
            </w:r>
            <w:r>
              <w:rPr>
                <w:sz w:val="22"/>
                <w:szCs w:val="22"/>
              </w:rPr>
              <w:t>ve výzkumu a s </w:t>
            </w:r>
            <w:proofErr w:type="spellStart"/>
            <w:r>
              <w:rPr>
                <w:sz w:val="22"/>
                <w:szCs w:val="22"/>
              </w:rPr>
              <w:t>enthusiasmem</w:t>
            </w:r>
            <w:proofErr w:type="spellEnd"/>
            <w:r>
              <w:rPr>
                <w:sz w:val="22"/>
                <w:szCs w:val="22"/>
              </w:rPr>
              <w:t xml:space="preserve"> jej zpracovává. </w:t>
            </w:r>
          </w:p>
          <w:p w:rsidR="008B436D" w:rsidRDefault="0027519F" w:rsidP="003673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tvoří východiska pro empirickou část, avšak její struktura by si zasloužila preciznější přístup. Čerpá z</w:t>
            </w:r>
            <w:r w:rsidR="00574CF5">
              <w:rPr>
                <w:sz w:val="22"/>
                <w:szCs w:val="22"/>
              </w:rPr>
              <w:t xml:space="preserve"> adekvátní odborné literatury a vhodně s ní pracuje. Oceňuji volbu využití cizojazyčné literatury. </w:t>
            </w:r>
            <w:bookmarkStart w:id="0" w:name="_GoBack"/>
            <w:bookmarkEnd w:id="0"/>
          </w:p>
          <w:p w:rsidR="0027519F" w:rsidRDefault="0027519F" w:rsidP="003673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je adekvátně popsaná. Autorka si jako interpretační rámec zvolila případovou </w:t>
            </w:r>
            <w:r w:rsidR="0036731D">
              <w:rPr>
                <w:sz w:val="22"/>
                <w:szCs w:val="22"/>
              </w:rPr>
              <w:t>(</w:t>
            </w:r>
            <w:proofErr w:type="spellStart"/>
            <w:r w:rsidR="0036731D">
              <w:rPr>
                <w:sz w:val="22"/>
                <w:szCs w:val="22"/>
              </w:rPr>
              <w:t>multicase</w:t>
            </w:r>
            <w:proofErr w:type="spellEnd"/>
            <w:r w:rsidR="0036731D">
              <w:rPr>
                <w:sz w:val="22"/>
                <w:szCs w:val="22"/>
              </w:rPr>
              <w:t xml:space="preserve">) studii, což je vzhledem k výzkumnému problému vhodná volba. </w:t>
            </w:r>
          </w:p>
          <w:p w:rsidR="0036731D" w:rsidRDefault="0036731D" w:rsidP="003673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prokázala znalost analýzy kvalitativních dat prostřednictvím otevřeného kódování a </w:t>
            </w:r>
            <w:r w:rsidR="00116147">
              <w:rPr>
                <w:sz w:val="22"/>
                <w:szCs w:val="22"/>
              </w:rPr>
              <w:t>vhodně prezentovala n</w:t>
            </w:r>
            <w:r w:rsidR="00E045B1">
              <w:rPr>
                <w:sz w:val="22"/>
                <w:szCs w:val="22"/>
              </w:rPr>
              <w:t xml:space="preserve">ejdůležitější výsledky výzkumu. Vzhledem k tomu, že se jedná o </w:t>
            </w:r>
            <w:proofErr w:type="spellStart"/>
            <w:r w:rsidR="00E045B1">
              <w:rPr>
                <w:sz w:val="22"/>
                <w:szCs w:val="22"/>
              </w:rPr>
              <w:t>multicase</w:t>
            </w:r>
            <w:proofErr w:type="spellEnd"/>
            <w:r w:rsidR="00E045B1">
              <w:rPr>
                <w:sz w:val="22"/>
                <w:szCs w:val="22"/>
              </w:rPr>
              <w:t xml:space="preserve"> případovou studii, méně pozornosti je věnováno prezentaci a zdůraznění poznatků o</w:t>
            </w:r>
            <w:r w:rsidR="00574CF5">
              <w:rPr>
                <w:sz w:val="22"/>
                <w:szCs w:val="22"/>
              </w:rPr>
              <w:t xml:space="preserve"> respondentech, vykazující </w:t>
            </w:r>
            <w:r w:rsidR="00E045B1">
              <w:rPr>
                <w:sz w:val="22"/>
                <w:szCs w:val="22"/>
              </w:rPr>
              <w:t xml:space="preserve">určité společné rysy. </w:t>
            </w:r>
          </w:p>
          <w:p w:rsidR="00E045B1" w:rsidRPr="00C50B27" w:rsidRDefault="00E045B1" w:rsidP="0036731D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412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045B1" w:rsidRPr="00C50B27" w:rsidRDefault="00E045B1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DA38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</w:t>
            </w:r>
            <w:r w:rsidR="0036731D">
              <w:rPr>
                <w:sz w:val="22"/>
                <w:szCs w:val="22"/>
              </w:rPr>
              <w:t xml:space="preserve">jiný </w:t>
            </w:r>
            <w:r>
              <w:rPr>
                <w:sz w:val="22"/>
                <w:szCs w:val="22"/>
              </w:rPr>
              <w:t>výzkumný design (přístup) by byl vhodný pro realizaci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67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28E4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28E4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3D" w:rsidRDefault="0091493D">
      <w:r>
        <w:separator/>
      </w:r>
    </w:p>
  </w:endnote>
  <w:endnote w:type="continuationSeparator" w:id="0">
    <w:p w:rsidR="0091493D" w:rsidRDefault="0091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3D" w:rsidRDefault="0091493D">
      <w:r>
        <w:separator/>
      </w:r>
    </w:p>
  </w:footnote>
  <w:footnote w:type="continuationSeparator" w:id="0">
    <w:p w:rsidR="0091493D" w:rsidRDefault="009149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F7"/>
    <w:rsid w:val="000E2C47"/>
    <w:rsid w:val="00116147"/>
    <w:rsid w:val="0027519F"/>
    <w:rsid w:val="00362AB0"/>
    <w:rsid w:val="0036731D"/>
    <w:rsid w:val="003F5DA2"/>
    <w:rsid w:val="004128E4"/>
    <w:rsid w:val="004517F7"/>
    <w:rsid w:val="00507074"/>
    <w:rsid w:val="00512982"/>
    <w:rsid w:val="00514664"/>
    <w:rsid w:val="00526D47"/>
    <w:rsid w:val="0055255D"/>
    <w:rsid w:val="00574CF5"/>
    <w:rsid w:val="005C219A"/>
    <w:rsid w:val="00610C12"/>
    <w:rsid w:val="006847E2"/>
    <w:rsid w:val="00704ED8"/>
    <w:rsid w:val="00730C1A"/>
    <w:rsid w:val="00834807"/>
    <w:rsid w:val="008B1524"/>
    <w:rsid w:val="008B436D"/>
    <w:rsid w:val="0091493D"/>
    <w:rsid w:val="009F3755"/>
    <w:rsid w:val="00A90C0B"/>
    <w:rsid w:val="00B06B1D"/>
    <w:rsid w:val="00B411DB"/>
    <w:rsid w:val="00BA3203"/>
    <w:rsid w:val="00C03D7D"/>
    <w:rsid w:val="00C50B27"/>
    <w:rsid w:val="00D62416"/>
    <w:rsid w:val="00DA384A"/>
    <w:rsid w:val="00DC1BF5"/>
    <w:rsid w:val="00DD5ED7"/>
    <w:rsid w:val="00E045B1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EF529"/>
  <w15:chartTrackingRefBased/>
  <w15:docId w15:val="{9BF01F3A-4EF7-4813-975F-2AB1289E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2751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98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5</cp:revision>
  <cp:lastPrinted>2012-04-25T08:21:00Z</cp:lastPrinted>
  <dcterms:created xsi:type="dcterms:W3CDTF">2023-05-05T07:23:00Z</dcterms:created>
  <dcterms:modified xsi:type="dcterms:W3CDTF">2023-05-09T07:53:00Z</dcterms:modified>
</cp:coreProperties>
</file>