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92B91A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539BD">
        <w:rPr>
          <w:rFonts w:asciiTheme="minorHAnsi" w:hAnsiTheme="minorHAnsi" w:cstheme="minorHAnsi"/>
          <w:sz w:val="22"/>
          <w:szCs w:val="22"/>
        </w:rPr>
        <w:t xml:space="preserve">Bc. </w:t>
      </w:r>
      <w:r w:rsidR="004D7B0E">
        <w:rPr>
          <w:rFonts w:asciiTheme="minorHAnsi" w:hAnsiTheme="minorHAnsi" w:cstheme="minorHAnsi"/>
          <w:sz w:val="22"/>
          <w:szCs w:val="22"/>
        </w:rPr>
        <w:t>Dominika Horáková</w:t>
      </w:r>
    </w:p>
    <w:p w14:paraId="00D6BB86" w14:textId="1D556E8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539BD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9E4DE65" w14:textId="2A9843E5" w:rsidR="0073639B" w:rsidRDefault="0073639B" w:rsidP="004D7B0E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D7B0E" w:rsidRPr="004D7B0E">
        <w:rPr>
          <w:rFonts w:cstheme="minorHAnsi"/>
        </w:rPr>
        <w:t>Projekt financování investičního záměru obce</w:t>
      </w:r>
      <w:r w:rsidR="004D7B0E">
        <w:rPr>
          <w:rFonts w:cstheme="minorHAnsi"/>
        </w:rPr>
        <w:t xml:space="preserve"> </w:t>
      </w:r>
      <w:r w:rsidR="004D7B0E" w:rsidRPr="004D7B0E">
        <w:rPr>
          <w:rFonts w:cstheme="minorHAnsi"/>
        </w:rPr>
        <w:t>Bzenec</w:t>
      </w:r>
    </w:p>
    <w:p w14:paraId="35028D0F" w14:textId="2E8B1DA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539B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A539B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421701E" w:rsidR="000E094A" w:rsidRDefault="00C24A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B8A8AB6" w14:textId="77777777" w:rsidR="00010373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498BE91A" w:rsidR="000E094A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zpracování práce jsou formulovány dostatečně</w:t>
            </w:r>
            <w:r w:rsidR="00C24AD3">
              <w:rPr>
                <w:rFonts w:cstheme="minorHAnsi"/>
              </w:rPr>
              <w:t xml:space="preserve">, v drobných detailech navržené metody neodpovídají </w:t>
            </w:r>
            <w:r w:rsidR="006D68A9">
              <w:rPr>
                <w:rFonts w:cstheme="minorHAnsi"/>
              </w:rPr>
              <w:t>krokům v příslušné části práce</w:t>
            </w:r>
            <w:r w:rsidR="00C24AD3">
              <w:rPr>
                <w:rFonts w:cstheme="minorHAnsi"/>
              </w:rPr>
              <w:t xml:space="preserve"> (analýza úvěru u několika bank), v závěru je text kapitoly psán v minulém čase.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221FBE" w:rsidR="000E094A" w:rsidRDefault="00B31B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47374109" w:rsidR="000E094A" w:rsidRPr="000E094A" w:rsidRDefault="0001037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zpracována</w:t>
            </w:r>
            <w:r w:rsidR="00B31BEF">
              <w:rPr>
                <w:rFonts w:cstheme="minorHAnsi"/>
              </w:rPr>
              <w:t xml:space="preserve"> dostatečně, převažují české zdroje, kt</w:t>
            </w:r>
            <w:r>
              <w:rPr>
                <w:rFonts w:cstheme="minorHAnsi"/>
              </w:rPr>
              <w:t>eré jsou citovány podle stanovených požadavků.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0DAA80" w:rsidR="000E094A" w:rsidRDefault="00C24A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3FF1D4CA" w:rsidR="000E094A" w:rsidRPr="000E094A" w:rsidRDefault="00C24AD3" w:rsidP="001D00B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24AD3">
              <w:rPr>
                <w:rFonts w:cstheme="minorHAnsi"/>
              </w:rPr>
              <w:t>Autorka v analytické části využívá poznatků z teoretické části</w:t>
            </w:r>
            <w:r w:rsidR="001D00B6">
              <w:rPr>
                <w:rFonts w:cstheme="minorHAnsi"/>
              </w:rPr>
              <w:t xml:space="preserve"> a pracuje s daty z veřejně dostupných zdrojů. Převažuje popisný charakter analýzy příjmů a výdajů, finanční analýza pomocí vybraných ukazatelů je zpracována standardně.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2B60CA" w:rsidR="000E094A" w:rsidRDefault="001D00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5B8349" w14:textId="63EFEE3A" w:rsidR="001D00B6" w:rsidRDefault="001D00B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Projektové části by prospěla větší systematičnost, autorka místy příliš nevysvětluje souvislosti (např. </w:t>
            </w:r>
            <w:r w:rsidR="004B2CD7">
              <w:rPr>
                <w:rFonts w:cstheme="minorHAnsi"/>
              </w:rPr>
              <w:t xml:space="preserve">hodnoty přínosů a újem v kap. 9.4 by zasloužily bližší komentář, </w:t>
            </w:r>
            <w:r>
              <w:rPr>
                <w:rFonts w:cstheme="minorHAnsi"/>
              </w:rPr>
              <w:t>použití konkrétní diskontní sazby na str. 71 odkazuje na stranu 78</w:t>
            </w:r>
            <w:r w:rsidR="004B2CD7">
              <w:rPr>
                <w:rFonts w:cstheme="minorHAnsi"/>
              </w:rPr>
              <w:t xml:space="preserve"> ad.</w:t>
            </w:r>
            <w:r>
              <w:rPr>
                <w:rFonts w:cstheme="minorHAnsi"/>
              </w:rPr>
              <w:t>). Postupné kroky v návrhu by tedy potřebovaly jasnější strukturu a vysvětlení. Výstupy projektu mohou obci posloužit</w:t>
            </w:r>
            <w:r w:rsidR="006D68A9">
              <w:rPr>
                <w:rFonts w:cstheme="minorHAnsi"/>
              </w:rPr>
              <w:t xml:space="preserve"> spíše</w:t>
            </w:r>
            <w:r>
              <w:rPr>
                <w:rFonts w:cstheme="minorHAnsi"/>
              </w:rPr>
              <w:t xml:space="preserve"> jako obecný základ pro rozhodování o volbě způsobu financování.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AB77B97" w:rsidR="000E094A" w:rsidRDefault="004B2C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6ACCEDD" w:rsidR="000E094A" w:rsidRDefault="00A06A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</w:t>
            </w:r>
            <w:r w:rsidR="004B2CD7">
              <w:rPr>
                <w:rFonts w:cstheme="minorHAnsi"/>
              </w:rPr>
              <w:t>vhodně</w:t>
            </w:r>
            <w:r>
              <w:rPr>
                <w:rFonts w:cstheme="minorHAnsi"/>
              </w:rPr>
              <w:t xml:space="preserve"> formálně zpr</w:t>
            </w:r>
            <w:bookmarkStart w:id="0" w:name="_GoBack"/>
            <w:bookmarkEnd w:id="0"/>
            <w:r>
              <w:rPr>
                <w:rFonts w:cstheme="minorHAnsi"/>
              </w:rPr>
              <w:t>acován, autorka používá správnou terminologii a práce se zdroji je</w:t>
            </w:r>
            <w:r w:rsidR="004B2CD7">
              <w:rPr>
                <w:rFonts w:cstheme="minorHAnsi"/>
              </w:rPr>
              <w:t xml:space="preserve"> až na </w:t>
            </w:r>
            <w:r w:rsidR="006D68A9">
              <w:rPr>
                <w:rFonts w:cstheme="minorHAnsi"/>
              </w:rPr>
              <w:t>menší</w:t>
            </w:r>
            <w:r w:rsidR="004B2CD7">
              <w:rPr>
                <w:rFonts w:cstheme="minorHAnsi"/>
              </w:rPr>
              <w:t xml:space="preserve"> nedostatky</w:t>
            </w:r>
            <w:r>
              <w:rPr>
                <w:rFonts w:cstheme="minorHAnsi"/>
              </w:rPr>
              <w:t xml:space="preserve"> </w:t>
            </w:r>
            <w:r w:rsidR="004B2CD7">
              <w:rPr>
                <w:rFonts w:cstheme="minorHAnsi"/>
              </w:rPr>
              <w:t xml:space="preserve">v praktické části </w:t>
            </w:r>
            <w:r>
              <w:rPr>
                <w:rFonts w:cstheme="minorHAnsi"/>
              </w:rPr>
              <w:t xml:space="preserve">v pořádku. </w:t>
            </w:r>
            <w:r w:rsidR="004B2CD7">
              <w:rPr>
                <w:rFonts w:cstheme="minorHAnsi"/>
              </w:rPr>
              <w:t>V textu se místy nacházejí překlepy a drobné chyby.</w:t>
            </w:r>
          </w:p>
          <w:p w14:paraId="1CBFD397" w14:textId="27B0DA2B" w:rsidR="000E094A" w:rsidRPr="000E094A" w:rsidRDefault="005D0E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D7EA06E" w:rsidR="009C7318" w:rsidRDefault="004B2C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59E74" w14:textId="7F3C747B" w:rsidR="004B2CD7" w:rsidRDefault="00A06AEA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se v práci zaměřila na návrh </w:t>
            </w:r>
            <w:r w:rsidR="004B2CD7">
              <w:rPr>
                <w:rFonts w:cstheme="minorHAnsi"/>
              </w:rPr>
              <w:t xml:space="preserve">způsobu financování investičního záměru vybrané obce. Teoretická část je zpracována standardním způsobem, analytická a projektová část mohly být zpracovány systematičtěji a s důkladnějším odůvodněním jednotlivých kroků. Práce přináší spíše základní pohled na možnosti financování daného záměru, nicméně v tomto základním pohledu může být pro obec využitelná. </w:t>
            </w:r>
          </w:p>
          <w:p w14:paraId="3AF75153" w14:textId="20384E88" w:rsidR="00386EEB" w:rsidRPr="000E094A" w:rsidRDefault="00386EEB" w:rsidP="0081347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06E92737" w:rsidR="009C7318" w:rsidRDefault="004B2CD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Zpracovala jste analýzu účetních a rozpočtových výkazů do roku 2022, zároveň ale z textu víme, že rekonstrukce již započala. Uveďte prosím, jak se promítla do návrhu rozpočtu roku 2023? </w:t>
      </w:r>
    </w:p>
    <w:p w14:paraId="399224EC" w14:textId="62219491" w:rsidR="0081347E" w:rsidRDefault="0081347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Jakou stávající představu o financování rekonstrukce má vedení obce?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A1D2A6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1545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1545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136642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1545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C1CAAE4" w14:textId="727531E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1545A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0CDB9" w14:textId="77777777" w:rsidR="00AC3696" w:rsidRDefault="00AC3696" w:rsidP="00A40E93">
      <w:pPr>
        <w:spacing w:after="0" w:line="240" w:lineRule="auto"/>
      </w:pPr>
      <w:r>
        <w:separator/>
      </w:r>
    </w:p>
  </w:endnote>
  <w:endnote w:type="continuationSeparator" w:id="0">
    <w:p w14:paraId="123EA1FB" w14:textId="77777777" w:rsidR="00AC3696" w:rsidRDefault="00AC369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F9004" w14:textId="77777777" w:rsidR="00AC3696" w:rsidRDefault="00AC3696" w:rsidP="00A40E93">
      <w:pPr>
        <w:spacing w:after="0" w:line="240" w:lineRule="auto"/>
      </w:pPr>
      <w:r>
        <w:separator/>
      </w:r>
    </w:p>
  </w:footnote>
  <w:footnote w:type="continuationSeparator" w:id="0">
    <w:p w14:paraId="4DE8210F" w14:textId="77777777" w:rsidR="00AC3696" w:rsidRDefault="00AC369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2MDIyNjA3NANiSyUdpeDU4uLM/DyQAsNaAHLwgSgsAAAA"/>
  </w:docVars>
  <w:rsids>
    <w:rsidRoot w:val="00BA16DD"/>
    <w:rsid w:val="00001775"/>
    <w:rsid w:val="00010373"/>
    <w:rsid w:val="00094849"/>
    <w:rsid w:val="000C0458"/>
    <w:rsid w:val="000E094A"/>
    <w:rsid w:val="00144F5B"/>
    <w:rsid w:val="001A3F0F"/>
    <w:rsid w:val="001D00B6"/>
    <w:rsid w:val="0024258E"/>
    <w:rsid w:val="00253E7D"/>
    <w:rsid w:val="0029651C"/>
    <w:rsid w:val="002F1717"/>
    <w:rsid w:val="00366C75"/>
    <w:rsid w:val="00386EEB"/>
    <w:rsid w:val="0039530D"/>
    <w:rsid w:val="003A2041"/>
    <w:rsid w:val="003D5560"/>
    <w:rsid w:val="004726E7"/>
    <w:rsid w:val="004B2CD7"/>
    <w:rsid w:val="004D378C"/>
    <w:rsid w:val="004D7B0E"/>
    <w:rsid w:val="005C4ACA"/>
    <w:rsid w:val="005D0EAE"/>
    <w:rsid w:val="00610663"/>
    <w:rsid w:val="0067082B"/>
    <w:rsid w:val="00694399"/>
    <w:rsid w:val="006C4198"/>
    <w:rsid w:val="006D68A9"/>
    <w:rsid w:val="0073639B"/>
    <w:rsid w:val="007553A6"/>
    <w:rsid w:val="0081347E"/>
    <w:rsid w:val="0085398A"/>
    <w:rsid w:val="008B781B"/>
    <w:rsid w:val="008C32EF"/>
    <w:rsid w:val="008E2072"/>
    <w:rsid w:val="008E6C95"/>
    <w:rsid w:val="00932C33"/>
    <w:rsid w:val="00974EA2"/>
    <w:rsid w:val="0097798F"/>
    <w:rsid w:val="00987B93"/>
    <w:rsid w:val="009C322A"/>
    <w:rsid w:val="009C7318"/>
    <w:rsid w:val="00A06AEA"/>
    <w:rsid w:val="00A1545A"/>
    <w:rsid w:val="00A3413D"/>
    <w:rsid w:val="00A35AF8"/>
    <w:rsid w:val="00A40E93"/>
    <w:rsid w:val="00A539BD"/>
    <w:rsid w:val="00A7527E"/>
    <w:rsid w:val="00AC3696"/>
    <w:rsid w:val="00B14451"/>
    <w:rsid w:val="00B31BEF"/>
    <w:rsid w:val="00BA16DD"/>
    <w:rsid w:val="00BD1F59"/>
    <w:rsid w:val="00C02883"/>
    <w:rsid w:val="00C24AD3"/>
    <w:rsid w:val="00CA34A9"/>
    <w:rsid w:val="00CC5272"/>
    <w:rsid w:val="00CD12C3"/>
    <w:rsid w:val="00D300A3"/>
    <w:rsid w:val="00DA71F0"/>
    <w:rsid w:val="00DC7D52"/>
    <w:rsid w:val="00E22423"/>
    <w:rsid w:val="00E46E3C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D8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9aa94fd5926928cec41a2c67e21b043d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1a51568ee825bc4ab8573047f8d1c12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Props1.xml><?xml version="1.0" encoding="utf-8"?>
<ds:datastoreItem xmlns:ds="http://schemas.openxmlformats.org/officeDocument/2006/customXml" ds:itemID="{AE57EA5A-4006-4D49-BD13-7FBC07BF5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c8a432d0-6a18-4b4e-b941-c41239099df8"/>
    <ds:schemaRef ds:uri="http://www.w3.org/XML/1998/namespace"/>
    <ds:schemaRef ds:uri="http://purl.org/dc/terms/"/>
    <ds:schemaRef ds:uri="http://schemas.openxmlformats.org/package/2006/metadata/core-properties"/>
    <ds:schemaRef ds:uri="1d15c0d2-593a-4097-9533-3285f80f4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Eliška Kozubíková</cp:lastModifiedBy>
  <cp:revision>6</cp:revision>
  <cp:lastPrinted>2022-03-14T11:55:00Z</cp:lastPrinted>
  <dcterms:created xsi:type="dcterms:W3CDTF">2023-05-23T08:56:00Z</dcterms:created>
  <dcterms:modified xsi:type="dcterms:W3CDTF">2023-05-24T07:45:00Z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