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56EFE5AF" w14:textId="77777777" w:rsidR="00994830" w:rsidRDefault="00A40E93" w:rsidP="00994830">
      <w:r w:rsidRPr="009C322A">
        <w:rPr>
          <w:rFonts w:cstheme="minorHAnsi"/>
        </w:rPr>
        <w:t xml:space="preserve">Jméno studenta: </w:t>
      </w:r>
      <w:r w:rsidR="00994830">
        <w:t>Mgr. Edita Nezvalová</w:t>
      </w:r>
    </w:p>
    <w:p w14:paraId="00D6BB86" w14:textId="7D1CDA4E" w:rsidR="0073639B" w:rsidRDefault="00D6308A" w:rsidP="00994830">
      <w:pPr>
        <w:rPr>
          <w:rFonts w:cstheme="minorHAnsi"/>
        </w:rPr>
      </w:pPr>
      <w:r>
        <w:rPr>
          <w:rFonts w:cstheme="minorHAnsi"/>
        </w:rPr>
        <w:t>Oponent</w:t>
      </w:r>
      <w:r w:rsidR="00A40E93" w:rsidRPr="009C322A">
        <w:rPr>
          <w:rFonts w:cstheme="minorHAnsi"/>
        </w:rPr>
        <w:t xml:space="preserve"> </w:t>
      </w:r>
      <w:r w:rsidR="007E17F3">
        <w:rPr>
          <w:rFonts w:cstheme="minorHAnsi"/>
        </w:rPr>
        <w:t>diplomové práce (DP)</w:t>
      </w:r>
      <w:r w:rsidR="007E17F3" w:rsidRPr="009C322A">
        <w:rPr>
          <w:rFonts w:cstheme="minorHAnsi"/>
        </w:rPr>
        <w:t>:</w:t>
      </w:r>
      <w:r w:rsidR="0073639B">
        <w:rPr>
          <w:rFonts w:cstheme="minorHAnsi"/>
        </w:rPr>
        <w:t xml:space="preserve"> </w:t>
      </w:r>
      <w:r w:rsidR="001115A9">
        <w:rPr>
          <w:rFonts w:cstheme="minorHAnsi"/>
        </w:rPr>
        <w:t>Ing. Jiří Macháček</w:t>
      </w:r>
    </w:p>
    <w:p w14:paraId="401D3985" w14:textId="1C892D34" w:rsidR="00DC575F" w:rsidRDefault="0073639B" w:rsidP="00DC575F">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994830">
        <w:t xml:space="preserve">Návrh projektu na digitalizaci veřejné správy na území Místní akční skupiny </w:t>
      </w:r>
      <w:proofErr w:type="spellStart"/>
      <w:r w:rsidR="00994830">
        <w:t>Vizovicko</w:t>
      </w:r>
      <w:proofErr w:type="spellEnd"/>
      <w:r w:rsidR="00994830">
        <w:t xml:space="preserve"> a </w:t>
      </w:r>
      <w:proofErr w:type="spellStart"/>
      <w:r w:rsidR="00994830">
        <w:t>Slušovicko</w:t>
      </w:r>
      <w:proofErr w:type="spellEnd"/>
      <w:r w:rsidR="00994830">
        <w:t>, o.p.s.</w:t>
      </w:r>
    </w:p>
    <w:p w14:paraId="35028D0F" w14:textId="69048CDA" w:rsidR="00A40E93" w:rsidRDefault="00A40E93" w:rsidP="00DC575F">
      <w:pPr>
        <w:spacing w:after="120" w:line="240" w:lineRule="auto"/>
        <w:rPr>
          <w:rFonts w:cstheme="minorHAnsi"/>
        </w:rPr>
      </w:pPr>
      <w:proofErr w:type="spellStart"/>
      <w:r w:rsidRPr="009C322A">
        <w:rPr>
          <w:rFonts w:cstheme="minorHAnsi"/>
        </w:rPr>
        <w:t>Ak</w:t>
      </w:r>
      <w:proofErr w:type="spellEnd"/>
      <w:r w:rsidRPr="009C322A">
        <w:rPr>
          <w:rFonts w:cstheme="minorHAnsi"/>
        </w:rPr>
        <w:t>. rok:</w:t>
      </w:r>
      <w:r w:rsidR="0085398A" w:rsidRPr="009C322A">
        <w:rPr>
          <w:rFonts w:cstheme="minorHAnsi"/>
        </w:rPr>
        <w:t xml:space="preserve"> </w:t>
      </w:r>
      <w:sdt>
        <w:sdtPr>
          <w:rPr>
            <w:rFonts w:cstheme="minorHAnsi"/>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994830">
            <w:rPr>
              <w:rFonts w:cstheme="minorHAnsi"/>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791C913D" w:rsidR="000E094A" w:rsidRDefault="009C70F0"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04804A3" w14:textId="074298E6" w:rsidR="008B781B" w:rsidRPr="00EF0A23" w:rsidRDefault="00E969BE" w:rsidP="00CD12C3">
            <w:pPr>
              <w:tabs>
                <w:tab w:val="right" w:pos="8789"/>
              </w:tabs>
              <w:jc w:val="both"/>
              <w:rPr>
                <w:rFonts w:cstheme="minorHAnsi"/>
                <w:i/>
              </w:rPr>
            </w:pPr>
            <w:r w:rsidRPr="00EF0A23">
              <w:rPr>
                <w:rFonts w:cstheme="minorHAnsi"/>
                <w:i/>
              </w:rPr>
              <w:t>Předložená</w:t>
            </w:r>
            <w:r w:rsidR="00247937" w:rsidRPr="00EF0A23">
              <w:rPr>
                <w:rFonts w:cstheme="minorHAnsi"/>
                <w:i/>
              </w:rPr>
              <w:t xml:space="preserve"> </w:t>
            </w:r>
            <w:r w:rsidR="00D357DF" w:rsidRPr="00EF0A23">
              <w:rPr>
                <w:rFonts w:cstheme="minorHAnsi"/>
                <w:i/>
              </w:rPr>
              <w:t>diplomov</w:t>
            </w:r>
            <w:r w:rsidRPr="00EF0A23">
              <w:rPr>
                <w:rFonts w:cstheme="minorHAnsi"/>
                <w:i/>
              </w:rPr>
              <w:t>á</w:t>
            </w:r>
            <w:r w:rsidR="00D357DF" w:rsidRPr="00EF0A23">
              <w:rPr>
                <w:rFonts w:cstheme="minorHAnsi"/>
                <w:i/>
              </w:rPr>
              <w:t xml:space="preserve"> </w:t>
            </w:r>
            <w:r w:rsidR="00247937" w:rsidRPr="00EF0A23">
              <w:rPr>
                <w:rFonts w:cstheme="minorHAnsi"/>
                <w:i/>
              </w:rPr>
              <w:t>prác</w:t>
            </w:r>
            <w:r w:rsidRPr="00EF0A23">
              <w:rPr>
                <w:rFonts w:cstheme="minorHAnsi"/>
                <w:i/>
              </w:rPr>
              <w:t xml:space="preserve">e se zabývá </w:t>
            </w:r>
            <w:r w:rsidR="00247937" w:rsidRPr="00EF0A23">
              <w:rPr>
                <w:rFonts w:cstheme="minorHAnsi"/>
                <w:i/>
              </w:rPr>
              <w:t xml:space="preserve">problematikou </w:t>
            </w:r>
            <w:r w:rsidR="00994830" w:rsidRPr="00EF0A23">
              <w:rPr>
                <w:rFonts w:cstheme="minorHAnsi"/>
                <w:i/>
              </w:rPr>
              <w:t>digitalizace veřejné správy</w:t>
            </w:r>
            <w:r w:rsidRPr="00EF0A23">
              <w:rPr>
                <w:rFonts w:cstheme="minorHAnsi"/>
                <w:i/>
              </w:rPr>
              <w:t>. Hlavním cílem práce je</w:t>
            </w:r>
            <w:r w:rsidR="00994830" w:rsidRPr="00EF0A23">
              <w:rPr>
                <w:rFonts w:cstheme="minorHAnsi"/>
                <w:i/>
              </w:rPr>
              <w:t xml:space="preserve"> navrhnout projekt na digitalizaci veřejné správy na území MAS </w:t>
            </w:r>
            <w:proofErr w:type="spellStart"/>
            <w:r w:rsidR="00994830" w:rsidRPr="00EF0A23">
              <w:rPr>
                <w:rFonts w:cstheme="minorHAnsi"/>
                <w:i/>
              </w:rPr>
              <w:t>Vizovicko</w:t>
            </w:r>
            <w:proofErr w:type="spellEnd"/>
            <w:r w:rsidR="00994830" w:rsidRPr="00EF0A23">
              <w:rPr>
                <w:rFonts w:cstheme="minorHAnsi"/>
                <w:i/>
              </w:rPr>
              <w:t xml:space="preserve"> a </w:t>
            </w:r>
            <w:proofErr w:type="spellStart"/>
            <w:r w:rsidR="00994830" w:rsidRPr="00EF0A23">
              <w:rPr>
                <w:rFonts w:cstheme="minorHAnsi"/>
                <w:i/>
              </w:rPr>
              <w:t>Slušovicko</w:t>
            </w:r>
            <w:proofErr w:type="spellEnd"/>
            <w:r w:rsidR="00994830" w:rsidRPr="00EF0A23">
              <w:rPr>
                <w:rFonts w:cstheme="minorHAnsi"/>
                <w:i/>
              </w:rPr>
              <w:t xml:space="preserve">. </w:t>
            </w:r>
            <w:r w:rsidR="00D357DF" w:rsidRPr="00EF0A23">
              <w:rPr>
                <w:rFonts w:cstheme="minorHAnsi"/>
                <w:i/>
              </w:rPr>
              <w:t xml:space="preserve">Stanovený cíl je v souladu se schváleným tématem DP. </w:t>
            </w:r>
            <w:r w:rsidR="00EF2F29" w:rsidRPr="00EF0A23">
              <w:rPr>
                <w:rFonts w:cstheme="minorHAnsi"/>
                <w:i/>
              </w:rPr>
              <w:t>V rámci zpracování diplomové</w:t>
            </w:r>
            <w:r w:rsidR="00AB7423" w:rsidRPr="00EF0A23">
              <w:rPr>
                <w:rFonts w:cstheme="minorHAnsi"/>
                <w:i/>
              </w:rPr>
              <w:t xml:space="preserve"> práce byly vhodně využity metody literární </w:t>
            </w:r>
            <w:r w:rsidR="00D71672" w:rsidRPr="00EF0A23">
              <w:rPr>
                <w:rFonts w:cstheme="minorHAnsi"/>
                <w:i/>
              </w:rPr>
              <w:t>rešerše, SWOT</w:t>
            </w:r>
            <w:r w:rsidR="00AB7423" w:rsidRPr="00EF0A23">
              <w:rPr>
                <w:rFonts w:cstheme="minorHAnsi"/>
                <w:i/>
              </w:rPr>
              <w:t xml:space="preserve"> analýz</w:t>
            </w:r>
            <w:r w:rsidR="00EF2F29" w:rsidRPr="00EF0A23">
              <w:rPr>
                <w:rFonts w:cstheme="minorHAnsi"/>
                <w:i/>
              </w:rPr>
              <w:t xml:space="preserve">y a </w:t>
            </w:r>
            <w:proofErr w:type="spellStart"/>
            <w:r w:rsidRPr="00EF0A23">
              <w:rPr>
                <w:rFonts w:cstheme="minorHAnsi"/>
                <w:i/>
              </w:rPr>
              <w:t>semi</w:t>
            </w:r>
            <w:r w:rsidR="00EF2F29" w:rsidRPr="00EF0A23">
              <w:rPr>
                <w:rFonts w:cstheme="minorHAnsi"/>
                <w:i/>
              </w:rPr>
              <w:t>strukturovaných</w:t>
            </w:r>
            <w:proofErr w:type="spellEnd"/>
            <w:r w:rsidR="00EF2F29" w:rsidRPr="00EF0A23">
              <w:rPr>
                <w:rFonts w:cstheme="minorHAnsi"/>
                <w:i/>
              </w:rPr>
              <w:t xml:space="preserve"> rozhovorů s</w:t>
            </w:r>
            <w:r w:rsidR="00994830" w:rsidRPr="00EF0A23">
              <w:rPr>
                <w:rFonts w:cstheme="minorHAnsi"/>
                <w:i/>
              </w:rPr>
              <w:t> představiteli územních samosprávných celků.</w:t>
            </w:r>
          </w:p>
          <w:p w14:paraId="4C8B3611" w14:textId="13A618EC" w:rsidR="00E969BE" w:rsidRDefault="00E969BE" w:rsidP="00CD12C3">
            <w:pPr>
              <w:tabs>
                <w:tab w:val="right" w:pos="8789"/>
              </w:tabs>
              <w:jc w:val="both"/>
              <w:rPr>
                <w:rFonts w:cstheme="minorHAnsi"/>
                <w: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EED114A" w:rsidR="000E094A" w:rsidRDefault="00767996"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132D993" w14:textId="20F07311" w:rsidR="00AC7FE9" w:rsidRPr="00EF0A23" w:rsidRDefault="00994830" w:rsidP="00AC7FE9">
            <w:pPr>
              <w:tabs>
                <w:tab w:val="right" w:pos="8789"/>
              </w:tabs>
              <w:jc w:val="both"/>
              <w:rPr>
                <w:rFonts w:cstheme="minorHAnsi"/>
                <w:i/>
                <w:iCs/>
                <w:lang w:val="sk-SK"/>
              </w:rPr>
            </w:pPr>
            <w:r w:rsidRPr="00EF0A23">
              <w:rPr>
                <w:rFonts w:cstheme="minorHAnsi"/>
                <w:i/>
              </w:rPr>
              <w:t>T</w:t>
            </w:r>
            <w:r w:rsidR="009C70F0" w:rsidRPr="00EF0A23">
              <w:rPr>
                <w:rFonts w:cstheme="minorHAnsi"/>
                <w:i/>
              </w:rPr>
              <w:t xml:space="preserve">eoretická část diplomové práce </w:t>
            </w:r>
            <w:r w:rsidRPr="00EF0A23">
              <w:rPr>
                <w:rFonts w:cstheme="minorHAnsi"/>
                <w:i/>
              </w:rPr>
              <w:t xml:space="preserve">má dvě základní části. V první </w:t>
            </w:r>
            <w:r w:rsidR="009C70F0" w:rsidRPr="00EF0A23">
              <w:rPr>
                <w:rFonts w:cstheme="minorHAnsi"/>
                <w:i/>
              </w:rPr>
              <w:t xml:space="preserve">popisuje a vysvětluje </w:t>
            </w:r>
            <w:r w:rsidR="00E969BE" w:rsidRPr="00EF0A23">
              <w:rPr>
                <w:rFonts w:cstheme="minorHAnsi"/>
                <w:i/>
              </w:rPr>
              <w:t xml:space="preserve">všechny </w:t>
            </w:r>
            <w:r w:rsidR="009C70F0" w:rsidRPr="00EF0A23">
              <w:rPr>
                <w:rFonts w:cstheme="minorHAnsi"/>
                <w:i/>
              </w:rPr>
              <w:t>základní teoretické pojmy z oblast</w:t>
            </w:r>
            <w:r w:rsidR="00D71672" w:rsidRPr="00EF0A23">
              <w:rPr>
                <w:rFonts w:cstheme="minorHAnsi"/>
                <w:i/>
              </w:rPr>
              <w:t>i</w:t>
            </w:r>
            <w:r w:rsidR="009C70F0" w:rsidRPr="00EF0A23">
              <w:rPr>
                <w:rFonts w:cstheme="minorHAnsi"/>
                <w:i/>
              </w:rPr>
              <w:t xml:space="preserve"> </w:t>
            </w:r>
            <w:r w:rsidRPr="00EF0A23">
              <w:rPr>
                <w:rFonts w:cstheme="minorHAnsi"/>
                <w:i/>
              </w:rPr>
              <w:t xml:space="preserve">digitalizace veřejné správy a </w:t>
            </w:r>
            <w:proofErr w:type="spellStart"/>
            <w:r w:rsidRPr="00EF0A23">
              <w:rPr>
                <w:rFonts w:cstheme="minorHAnsi"/>
                <w:i/>
              </w:rPr>
              <w:t>eGovernmentu</w:t>
            </w:r>
            <w:proofErr w:type="spellEnd"/>
            <w:r w:rsidR="00777B28" w:rsidRPr="00EF0A23">
              <w:rPr>
                <w:rFonts w:cstheme="minorHAnsi"/>
                <w:i/>
              </w:rPr>
              <w:t>, druhá část je zaměřena na problematiku Místních akčních skupin. Jsou zde také odkazy na</w:t>
            </w:r>
            <w:r w:rsidR="00E969BE" w:rsidRPr="00EF0A23">
              <w:rPr>
                <w:rFonts w:cstheme="minorHAnsi"/>
                <w:i/>
              </w:rPr>
              <w:t xml:space="preserve"> legislativní východis</w:t>
            </w:r>
            <w:r w:rsidR="00777B28" w:rsidRPr="00EF0A23">
              <w:rPr>
                <w:rFonts w:cstheme="minorHAnsi"/>
                <w:i/>
              </w:rPr>
              <w:t>ka</w:t>
            </w:r>
            <w:r w:rsidR="00E969BE" w:rsidRPr="00EF0A23">
              <w:rPr>
                <w:rFonts w:cstheme="minorHAnsi"/>
                <w:i/>
              </w:rPr>
              <w:t xml:space="preserve"> a </w:t>
            </w:r>
            <w:r w:rsidR="00777B28" w:rsidRPr="00EF0A23">
              <w:rPr>
                <w:rFonts w:cstheme="minorHAnsi"/>
                <w:i/>
              </w:rPr>
              <w:t>nejdůležitější strategické dokumenty</w:t>
            </w:r>
            <w:r w:rsidR="00E969BE" w:rsidRPr="00EF0A23">
              <w:rPr>
                <w:rFonts w:cstheme="minorHAnsi"/>
                <w:i/>
              </w:rPr>
              <w:t>.</w:t>
            </w:r>
            <w:r w:rsidR="00777B28" w:rsidRPr="00EF0A23">
              <w:rPr>
                <w:rFonts w:cstheme="minorHAnsi"/>
                <w:i/>
              </w:rPr>
              <w:t xml:space="preserve"> Ovšem mohl zde být zmíněn také zákon č. 12/2020 Sb. </w:t>
            </w:r>
            <w:r w:rsidR="00777B28" w:rsidRPr="00EF0A23">
              <w:rPr>
                <w:rFonts w:cstheme="minorHAnsi"/>
                <w:i/>
                <w:iCs/>
              </w:rPr>
              <w:t>Zákon o právu na digitální služby</w:t>
            </w:r>
            <w:r w:rsidR="00AC7FE9" w:rsidRPr="00EF0A23">
              <w:rPr>
                <w:rFonts w:cstheme="minorHAnsi"/>
                <w:i/>
                <w:iCs/>
              </w:rPr>
              <w:t>,</w:t>
            </w:r>
            <w:r w:rsidR="00777B28" w:rsidRPr="00EF0A23">
              <w:rPr>
                <w:rFonts w:cstheme="minorHAnsi"/>
                <w:i/>
                <w:iCs/>
              </w:rPr>
              <w:t> </w:t>
            </w:r>
            <w:r w:rsidR="00AC7FE9" w:rsidRPr="00EF0A23">
              <w:rPr>
                <w:rFonts w:cstheme="minorHAnsi"/>
                <w:i/>
                <w:iCs/>
              </w:rPr>
              <w:t>případně</w:t>
            </w:r>
            <w:r w:rsidR="00AC7FE9" w:rsidRPr="00EF0A23">
              <w:rPr>
                <w:rFonts w:cstheme="minorHAnsi"/>
                <w:i/>
                <w:iCs/>
                <w:lang w:val="sk-SK"/>
              </w:rPr>
              <w:t xml:space="preserve"> </w:t>
            </w:r>
            <w:r w:rsidR="00AC7FE9" w:rsidRPr="00EF0A23">
              <w:rPr>
                <w:rFonts w:cstheme="minorHAnsi"/>
                <w:i/>
                <w:iCs/>
              </w:rPr>
              <w:t>nařízení Evropského Parlamentu a Rady (EU) č. 910/2014 o elektronické identifikaci a službách vytvářejících důvěru pro elektronické transakce na vnitřním trhu.</w:t>
            </w:r>
          </w:p>
          <w:p w14:paraId="27A68217" w14:textId="2FB0C7A8" w:rsidR="000220DA" w:rsidRPr="00EF0A23" w:rsidRDefault="00AC7FE9" w:rsidP="000220DA">
            <w:pPr>
              <w:tabs>
                <w:tab w:val="right" w:pos="8789"/>
              </w:tabs>
              <w:jc w:val="both"/>
              <w:rPr>
                <w:rFonts w:cstheme="minorHAnsi"/>
                <w:i/>
              </w:rPr>
            </w:pPr>
            <w:r w:rsidRPr="00EF0A23">
              <w:rPr>
                <w:rFonts w:cstheme="minorHAnsi"/>
                <w:i/>
              </w:rPr>
              <w:t>V této část práce se téměř nevyskytují citace z cizojazyčných zdrojů</w:t>
            </w:r>
            <w:r w:rsidR="00E969BE" w:rsidRPr="00EF0A23">
              <w:rPr>
                <w:rFonts w:cstheme="minorHAnsi"/>
                <w:i/>
              </w:rPr>
              <w:t>.</w:t>
            </w:r>
            <w:r w:rsidR="000220DA" w:rsidRPr="00EF0A23">
              <w:rPr>
                <w:rFonts w:cstheme="minorHAnsi"/>
                <w:i/>
              </w:rPr>
              <w:t xml:space="preserve"> </w:t>
            </w:r>
            <w:bookmarkStart w:id="0" w:name="_GoBack"/>
            <w:bookmarkEnd w:id="0"/>
          </w:p>
          <w:p w14:paraId="2BB3B153" w14:textId="77777777" w:rsidR="000220DA" w:rsidRPr="00EF0A23" w:rsidRDefault="000220DA" w:rsidP="008B781B">
            <w:pPr>
              <w:tabs>
                <w:tab w:val="right" w:pos="8789"/>
              </w:tabs>
              <w:jc w:val="both"/>
              <w:rPr>
                <w:rFonts w:cstheme="minorHAnsi"/>
                <w: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FA35643" w:rsidR="000E094A" w:rsidRDefault="00767996"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893E6" w14:textId="0584992B" w:rsidR="00AC7FE9" w:rsidRPr="00EF0A23" w:rsidRDefault="0061590B" w:rsidP="00A365E6">
            <w:pPr>
              <w:tabs>
                <w:tab w:val="right" w:pos="8789"/>
              </w:tabs>
              <w:jc w:val="both"/>
              <w:rPr>
                <w:rFonts w:cstheme="minorHAnsi"/>
                <w:i/>
              </w:rPr>
            </w:pPr>
            <w:r w:rsidRPr="00EF0A23">
              <w:rPr>
                <w:i/>
              </w:rPr>
              <w:t>V p</w:t>
            </w:r>
            <w:r w:rsidR="000220DA" w:rsidRPr="00EF0A23">
              <w:rPr>
                <w:i/>
              </w:rPr>
              <w:t>raktick</w:t>
            </w:r>
            <w:r w:rsidRPr="00EF0A23">
              <w:rPr>
                <w:i/>
              </w:rPr>
              <w:t>é</w:t>
            </w:r>
            <w:r w:rsidR="000220DA" w:rsidRPr="00EF0A23">
              <w:rPr>
                <w:i/>
              </w:rPr>
              <w:t xml:space="preserve"> část</w:t>
            </w:r>
            <w:r w:rsidRPr="00EF0A23">
              <w:rPr>
                <w:i/>
              </w:rPr>
              <w:t>i</w:t>
            </w:r>
            <w:r w:rsidR="000220DA" w:rsidRPr="00EF0A23">
              <w:rPr>
                <w:i/>
              </w:rPr>
              <w:t xml:space="preserve"> </w:t>
            </w:r>
            <w:r w:rsidR="00E969BE" w:rsidRPr="00EF0A23">
              <w:rPr>
                <w:i/>
              </w:rPr>
              <w:t>studentka</w:t>
            </w:r>
            <w:r w:rsidRPr="00EF0A23">
              <w:rPr>
                <w:i/>
              </w:rPr>
              <w:t xml:space="preserve"> </w:t>
            </w:r>
            <w:r w:rsidR="000220DA" w:rsidRPr="00EF0A23">
              <w:rPr>
                <w:i/>
              </w:rPr>
              <w:t xml:space="preserve">nejdříve </w:t>
            </w:r>
            <w:r w:rsidR="00E969BE" w:rsidRPr="00EF0A23">
              <w:rPr>
                <w:i/>
              </w:rPr>
              <w:t>zpracovala stručnou</w:t>
            </w:r>
            <w:r w:rsidR="00C64C5C" w:rsidRPr="00EF0A23">
              <w:rPr>
                <w:i/>
              </w:rPr>
              <w:t xml:space="preserve"> </w:t>
            </w:r>
            <w:r w:rsidR="00E969BE" w:rsidRPr="00EF0A23">
              <w:rPr>
                <w:rFonts w:cstheme="minorHAnsi"/>
                <w:i/>
              </w:rPr>
              <w:t xml:space="preserve">socioekonomickou charakteristiku daného území, </w:t>
            </w:r>
            <w:r w:rsidR="00AC7FE9" w:rsidRPr="00EF0A23">
              <w:rPr>
                <w:rFonts w:cstheme="minorHAnsi"/>
                <w:i/>
              </w:rPr>
              <w:t xml:space="preserve">poté jsou zde </w:t>
            </w:r>
            <w:r w:rsidR="00A215A9" w:rsidRPr="00EF0A23">
              <w:rPr>
                <w:rFonts w:cstheme="minorHAnsi"/>
                <w:i/>
              </w:rPr>
              <w:t xml:space="preserve">rámcově </w:t>
            </w:r>
            <w:r w:rsidR="00AC7FE9" w:rsidRPr="00EF0A23">
              <w:rPr>
                <w:rFonts w:cstheme="minorHAnsi"/>
                <w:i/>
              </w:rPr>
              <w:t>popsány</w:t>
            </w:r>
            <w:r w:rsidR="00A215A9" w:rsidRPr="00EF0A23">
              <w:rPr>
                <w:rFonts w:cstheme="minorHAnsi"/>
                <w:i/>
              </w:rPr>
              <w:t xml:space="preserve"> realizované projekty v letech </w:t>
            </w:r>
            <w:proofErr w:type="gramStart"/>
            <w:r w:rsidR="00A215A9" w:rsidRPr="00EF0A23">
              <w:rPr>
                <w:rFonts w:cstheme="minorHAnsi"/>
                <w:i/>
              </w:rPr>
              <w:t>2014 -2020</w:t>
            </w:r>
            <w:proofErr w:type="gramEnd"/>
            <w:r w:rsidR="00A215A9" w:rsidRPr="00EF0A23">
              <w:rPr>
                <w:rFonts w:cstheme="minorHAnsi"/>
                <w:i/>
              </w:rPr>
              <w:t xml:space="preserve"> bez nějakého analytického vyhodnocení.</w:t>
            </w:r>
          </w:p>
          <w:p w14:paraId="4AF4C051" w14:textId="33A2E657" w:rsidR="00A215A9" w:rsidRPr="00EF0A23" w:rsidRDefault="00A215A9" w:rsidP="00A365E6">
            <w:pPr>
              <w:tabs>
                <w:tab w:val="right" w:pos="8789"/>
              </w:tabs>
              <w:jc w:val="both"/>
              <w:rPr>
                <w:rFonts w:cstheme="minorHAnsi"/>
                <w:i/>
              </w:rPr>
            </w:pPr>
            <w:r w:rsidRPr="00EF0A23">
              <w:rPr>
                <w:rFonts w:cstheme="minorHAnsi"/>
                <w:i/>
              </w:rPr>
              <w:t>V další části se studentka zabývá digitalizací daného regionu. Analýza je postavena na informacích od starostů jednotlivých obcí.</w:t>
            </w:r>
          </w:p>
          <w:p w14:paraId="2C3E5139" w14:textId="6DF5B110" w:rsidR="00DD5E0D" w:rsidRPr="00EF0A23" w:rsidRDefault="00A215A9" w:rsidP="00DD5E0D">
            <w:pPr>
              <w:tabs>
                <w:tab w:val="right" w:pos="8789"/>
              </w:tabs>
              <w:jc w:val="both"/>
              <w:rPr>
                <w:rFonts w:cstheme="minorHAnsi"/>
                <w:i/>
              </w:rPr>
            </w:pPr>
            <w:r w:rsidRPr="00EF0A23">
              <w:rPr>
                <w:rFonts w:cstheme="minorHAnsi"/>
                <w:i/>
              </w:rPr>
              <w:t>Výsledky jsou vyhodnoceny formou SWOT analýzy</w:t>
            </w:r>
            <w:r w:rsidR="00DD5E0D" w:rsidRPr="00EF0A23">
              <w:rPr>
                <w:rFonts w:cstheme="minorHAnsi"/>
                <w:i/>
              </w:rPr>
              <w:t>, která mohla být propracovanější. Studentka uvádí, že některé obce nemají elektronickou úřední desku, a přitom dle zákona ji musí mít – v současnosti platná právní úprava ve svém ustanovení § 26 odst. 1 správního řádu stanoví, že každý správní orgán zřizuje úřední desku, která musí být nepřetržitě veřejně přístupná. Pro orgány územního samosprávného celku se zřizuje jedna úřední deska. Obsah úřední desky se zveřejňuje i způsobem umožňujícím dálkový přístup.</w:t>
            </w:r>
          </w:p>
          <w:p w14:paraId="627B5321" w14:textId="4897EBEC" w:rsidR="000E094A" w:rsidRPr="00EF0A23" w:rsidRDefault="00DD5E0D" w:rsidP="00CD12C3">
            <w:pPr>
              <w:tabs>
                <w:tab w:val="right" w:pos="8789"/>
              </w:tabs>
              <w:jc w:val="both"/>
              <w:rPr>
                <w:rFonts w:cstheme="minorHAnsi"/>
                <w:i/>
              </w:rPr>
            </w:pPr>
            <w:r w:rsidRPr="00EF0A23">
              <w:rPr>
                <w:rFonts w:cstheme="minorHAnsi"/>
                <w:i/>
              </w:rPr>
              <w:t xml:space="preserve"> </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FA23636" w:rsidR="000E094A" w:rsidRDefault="00E06E17"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A31D635" w14:textId="4E48780C" w:rsidR="009205EC" w:rsidRPr="00EF0A23" w:rsidRDefault="009205EC" w:rsidP="009205EC">
            <w:pPr>
              <w:tabs>
                <w:tab w:val="right" w:pos="8789"/>
              </w:tabs>
              <w:jc w:val="both"/>
              <w:rPr>
                <w:rFonts w:cstheme="minorHAnsi"/>
                <w:i/>
              </w:rPr>
            </w:pPr>
            <w:r w:rsidRPr="00EF0A23">
              <w:rPr>
                <w:rFonts w:cstheme="minorHAnsi"/>
                <w:i/>
              </w:rPr>
              <w:t xml:space="preserve">Návrhová část obsahuje </w:t>
            </w:r>
            <w:r w:rsidR="001B08DD" w:rsidRPr="00EF0A23">
              <w:rPr>
                <w:rFonts w:cstheme="minorHAnsi"/>
                <w:i/>
              </w:rPr>
              <w:t xml:space="preserve">jeden </w:t>
            </w:r>
            <w:r w:rsidRPr="00EF0A23">
              <w:rPr>
                <w:rFonts w:cstheme="minorHAnsi"/>
                <w:i/>
              </w:rPr>
              <w:t>projekt</w:t>
            </w:r>
            <w:r w:rsidR="001B08DD" w:rsidRPr="00EF0A23">
              <w:rPr>
                <w:rFonts w:cstheme="minorHAnsi"/>
                <w:i/>
              </w:rPr>
              <w:t xml:space="preserve"> </w:t>
            </w:r>
            <w:r w:rsidR="00EF0A23" w:rsidRPr="00EF0A23">
              <w:rPr>
                <w:rFonts w:cstheme="minorHAnsi"/>
                <w:i/>
              </w:rPr>
              <w:t>na podporu digitalizace daného území. Projekt je zaměřen na zvýšení efektivity a digitalizace veřejné správy. Součástí projektu je dodání moderních nástrojů komunikace, kterými jsou elektronické úřední desky, mobilní rozhlas, aplikace k propojení Portálu občana s webovými stránkami obce a on-line platba kartou.</w:t>
            </w:r>
          </w:p>
          <w:p w14:paraId="4D3255E0" w14:textId="29141D3E" w:rsidR="00EF0A23" w:rsidRPr="00EF0A23" w:rsidRDefault="00EF0A23" w:rsidP="009205EC">
            <w:pPr>
              <w:tabs>
                <w:tab w:val="right" w:pos="8789"/>
              </w:tabs>
              <w:jc w:val="both"/>
              <w:rPr>
                <w:rFonts w:cstheme="minorHAnsi"/>
                <w:i/>
              </w:rPr>
            </w:pPr>
            <w:r w:rsidRPr="00EF0A23">
              <w:rPr>
                <w:rFonts w:cstheme="minorHAnsi"/>
                <w:i/>
              </w:rPr>
              <w:t xml:space="preserve">S výjimkou již zmíněných </w:t>
            </w:r>
            <w:r w:rsidRPr="00EF0A23">
              <w:rPr>
                <w:rFonts w:cstheme="minorHAnsi"/>
                <w:i/>
              </w:rPr>
              <w:t>elektronick</w:t>
            </w:r>
            <w:r w:rsidRPr="00EF0A23">
              <w:rPr>
                <w:rFonts w:cstheme="minorHAnsi"/>
                <w:i/>
              </w:rPr>
              <w:t>ých</w:t>
            </w:r>
            <w:r w:rsidRPr="00EF0A23">
              <w:rPr>
                <w:rFonts w:cstheme="minorHAnsi"/>
                <w:i/>
              </w:rPr>
              <w:t xml:space="preserve"> úřední</w:t>
            </w:r>
            <w:r w:rsidRPr="00EF0A23">
              <w:rPr>
                <w:rFonts w:cstheme="minorHAnsi"/>
                <w:i/>
              </w:rPr>
              <w:t>ch</w:t>
            </w:r>
            <w:r w:rsidRPr="00EF0A23">
              <w:rPr>
                <w:rFonts w:cstheme="minorHAnsi"/>
                <w:i/>
              </w:rPr>
              <w:t xml:space="preserve"> des</w:t>
            </w:r>
            <w:r w:rsidRPr="00EF0A23">
              <w:rPr>
                <w:rFonts w:cstheme="minorHAnsi"/>
                <w:i/>
              </w:rPr>
              <w:t>e</w:t>
            </w:r>
            <w:r w:rsidRPr="00EF0A23">
              <w:rPr>
                <w:rFonts w:cstheme="minorHAnsi"/>
                <w:i/>
              </w:rPr>
              <w:t>k</w:t>
            </w:r>
            <w:r w:rsidRPr="00EF0A23">
              <w:rPr>
                <w:rFonts w:cstheme="minorHAnsi"/>
                <w:i/>
              </w:rPr>
              <w:t xml:space="preserve"> se jedná o vhodné nástroje podporující rozvoj digitalizace v mikroregionu </w:t>
            </w:r>
            <w:proofErr w:type="spellStart"/>
            <w:r w:rsidRPr="00EF0A23">
              <w:rPr>
                <w:rFonts w:cstheme="minorHAnsi"/>
                <w:i/>
              </w:rPr>
              <w:t>Vizovicko</w:t>
            </w:r>
            <w:proofErr w:type="spellEnd"/>
            <w:r w:rsidRPr="00EF0A23">
              <w:rPr>
                <w:rFonts w:cstheme="minorHAnsi"/>
                <w:i/>
              </w:rPr>
              <w:t xml:space="preserve"> a </w:t>
            </w:r>
            <w:proofErr w:type="spellStart"/>
            <w:r w:rsidRPr="00EF0A23">
              <w:rPr>
                <w:rFonts w:cstheme="minorHAnsi"/>
                <w:i/>
              </w:rPr>
              <w:t>Slušovicko</w:t>
            </w:r>
            <w:proofErr w:type="spellEnd"/>
            <w:r w:rsidRPr="00EF0A23">
              <w:rPr>
                <w:rFonts w:cstheme="minorHAnsi"/>
                <w:i/>
              </w:rPr>
              <w:t>. Návrh projektu je zpracován kvalitně v souladu se standartními požadavky.</w:t>
            </w:r>
          </w:p>
          <w:p w14:paraId="690D30CF" w14:textId="4F1812D4" w:rsidR="000E094A" w:rsidRPr="00EF0A23"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1CD1558" w:rsidR="000E094A" w:rsidRDefault="008A7B3F"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A341C6C" w14:textId="77777777" w:rsidR="00E969BE" w:rsidRPr="00EF0A23" w:rsidRDefault="00E969BE" w:rsidP="00E969BE">
            <w:pPr>
              <w:tabs>
                <w:tab w:val="right" w:pos="8789"/>
              </w:tabs>
              <w:jc w:val="both"/>
              <w:rPr>
                <w:rFonts w:cstheme="minorHAnsi"/>
                <w:i/>
              </w:rPr>
            </w:pPr>
            <w:r w:rsidRPr="00EF0A23">
              <w:rPr>
                <w:rFonts w:cstheme="minorHAnsi"/>
                <w:i/>
              </w:rPr>
              <w:t xml:space="preserve">Z hlediska logické provázanosti textu práce, použití odpovídající terminologie a použití předepsané normy citování zdrojů, je předložená diplomová práce v pořádku. Má také odpovídající jazykovou a grafickou úroveň. </w:t>
            </w:r>
          </w:p>
          <w:p w14:paraId="3105A3E5" w14:textId="77777777" w:rsidR="000E094A" w:rsidRPr="00EF0A23"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FE8F973" w:rsidR="009C7318" w:rsidRDefault="00767996"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61940129" w:rsidR="00D6308A" w:rsidRPr="00EF0A23" w:rsidRDefault="008A7B3F" w:rsidP="00AF31F5">
            <w:pPr>
              <w:tabs>
                <w:tab w:val="right" w:pos="8789"/>
              </w:tabs>
              <w:jc w:val="both"/>
              <w:rPr>
                <w:rFonts w:cstheme="minorHAnsi"/>
                <w:i/>
              </w:rPr>
            </w:pPr>
            <w:bookmarkStart w:id="1" w:name="_Hlk98164743"/>
            <w:r w:rsidRPr="00EF0A23">
              <w:rPr>
                <w:rFonts w:cstheme="minorHAnsi"/>
                <w:i/>
              </w:rPr>
              <w:t xml:space="preserve">Dle předchozích hodnocení doporučuji </w:t>
            </w:r>
            <w:r w:rsidR="00E06E17" w:rsidRPr="00EF0A23">
              <w:rPr>
                <w:rFonts w:cstheme="minorHAnsi"/>
                <w:i/>
              </w:rPr>
              <w:t>předkládanou</w:t>
            </w:r>
            <w:r w:rsidRPr="00EF0A23">
              <w:rPr>
                <w:rFonts w:cstheme="minorHAnsi"/>
                <w:i/>
              </w:rPr>
              <w:t xml:space="preserve"> diplomovou práci k obhajobě.</w:t>
            </w: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4D4A4068" w:rsidR="0024258E" w:rsidRDefault="0024258E" w:rsidP="00A40E93">
      <w:pPr>
        <w:jc w:val="both"/>
        <w:rPr>
          <w:rFonts w:cstheme="minorHAnsi"/>
        </w:rPr>
      </w:pPr>
    </w:p>
    <w:p w14:paraId="3495C26E" w14:textId="77777777" w:rsidR="008A7B3F" w:rsidRDefault="008A7B3F"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28DA07C6" w:rsidR="009C7318" w:rsidRDefault="00E969BE"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Co považujete za největší překážky </w:t>
      </w:r>
      <w:r w:rsidR="00767996">
        <w:rPr>
          <w:rFonts w:cstheme="minorHAnsi"/>
        </w:rPr>
        <w:t>digitalizace</w:t>
      </w:r>
      <w:r>
        <w:rPr>
          <w:rFonts w:cstheme="minorHAnsi"/>
        </w:rPr>
        <w:t xml:space="preserve"> mikroregionu </w:t>
      </w:r>
      <w:proofErr w:type="spellStart"/>
      <w:r w:rsidR="00767996" w:rsidRPr="00767996">
        <w:rPr>
          <w:rFonts w:cstheme="minorHAnsi"/>
        </w:rPr>
        <w:t>Vizovicko</w:t>
      </w:r>
      <w:proofErr w:type="spellEnd"/>
      <w:r w:rsidR="00767996" w:rsidRPr="00767996">
        <w:rPr>
          <w:rFonts w:cstheme="minorHAnsi"/>
        </w:rPr>
        <w:t xml:space="preserve"> a </w:t>
      </w:r>
      <w:proofErr w:type="spellStart"/>
      <w:r w:rsidR="00767996" w:rsidRPr="00767996">
        <w:rPr>
          <w:rFonts w:cstheme="minorHAnsi"/>
        </w:rPr>
        <w:t>Slušovicko</w:t>
      </w:r>
      <w:proofErr w:type="spellEnd"/>
      <w:r w:rsidR="008A7B3F">
        <w:rPr>
          <w:rFonts w:cstheme="minorHAnsi"/>
        </w:rPr>
        <w:t>?</w:t>
      </w:r>
    </w:p>
    <w:p w14:paraId="1831AEA6" w14:textId="28C7E6ED" w:rsidR="008A7B3F" w:rsidRDefault="00767996"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Jaký je vztah mezi digitalizací a </w:t>
      </w:r>
      <w:proofErr w:type="spellStart"/>
      <w:r>
        <w:rPr>
          <w:rFonts w:cstheme="minorHAnsi"/>
        </w:rPr>
        <w:t>eGovernmentem</w:t>
      </w:r>
      <w:proofErr w:type="spellEnd"/>
      <w:r w:rsidR="008A7B3F">
        <w:rPr>
          <w:rFonts w:cstheme="minorHAnsi"/>
        </w:rPr>
        <w:t>?</w:t>
      </w:r>
    </w:p>
    <w:p w14:paraId="1991DEDB" w14:textId="0ADC42C7" w:rsidR="005C4ACA" w:rsidRPr="005C4ACA" w:rsidRDefault="005C4ACA" w:rsidP="008A7B3F">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87FD38B"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8A7B3F">
            <w:rPr>
              <w:rFonts w:cstheme="minorHAnsi"/>
              <w:b/>
            </w:rPr>
            <w:t>splňuje</w:t>
          </w:r>
        </w:sdtContent>
      </w:sdt>
      <w:r>
        <w:t xml:space="preserve"> kritéria pro obhajobu </w:t>
      </w:r>
      <w:r w:rsidR="00144F5B">
        <w:t>D</w:t>
      </w:r>
      <w:r>
        <w:t xml:space="preserve">P. </w:t>
      </w:r>
      <w:r w:rsidR="00E969BE">
        <w:t xml:space="preserve"> </w:t>
      </w:r>
      <w:r>
        <w:t xml:space="preserve">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8A7B3F">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19D594CC" w:rsidR="0024258E" w:rsidRDefault="0024258E" w:rsidP="00A40E93">
      <w:pPr>
        <w:jc w:val="both"/>
        <w:rPr>
          <w:rFonts w:cstheme="minorHAnsi"/>
        </w:rPr>
      </w:pPr>
    </w:p>
    <w:p w14:paraId="31BA25D6" w14:textId="77777777" w:rsidR="008A7B3F" w:rsidRDefault="008A7B3F" w:rsidP="00A40E93">
      <w:pPr>
        <w:jc w:val="both"/>
        <w:rPr>
          <w:rFonts w:cstheme="minorHAnsi"/>
        </w:rPr>
      </w:pPr>
    </w:p>
    <w:p w14:paraId="3C1CAAE4" w14:textId="6E0A7950"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8T00:00:00Z">
            <w:dateFormat w:val="dd.MM.yyyy"/>
            <w:lid w:val="cs-CZ"/>
            <w:storeMappedDataAs w:val="dateTime"/>
            <w:calendar w:val="gregorian"/>
          </w:date>
        </w:sdtPr>
        <w:sdtEndPr/>
        <w:sdtContent>
          <w:r w:rsidR="00767996">
            <w:rPr>
              <w:rFonts w:cstheme="minorHAnsi"/>
            </w:rPr>
            <w:t>18.05.2023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20DA"/>
    <w:rsid w:val="000C0458"/>
    <w:rsid w:val="000E094A"/>
    <w:rsid w:val="001115A9"/>
    <w:rsid w:val="00144F5B"/>
    <w:rsid w:val="001B08DD"/>
    <w:rsid w:val="0024258E"/>
    <w:rsid w:val="00247937"/>
    <w:rsid w:val="0029651C"/>
    <w:rsid w:val="002C5ED6"/>
    <w:rsid w:val="004A0BE1"/>
    <w:rsid w:val="004D378C"/>
    <w:rsid w:val="0057288E"/>
    <w:rsid w:val="005C4ACA"/>
    <w:rsid w:val="0061590B"/>
    <w:rsid w:val="0067082B"/>
    <w:rsid w:val="00694399"/>
    <w:rsid w:val="0073639B"/>
    <w:rsid w:val="007539AC"/>
    <w:rsid w:val="007553A6"/>
    <w:rsid w:val="00767996"/>
    <w:rsid w:val="00777B28"/>
    <w:rsid w:val="007E17F3"/>
    <w:rsid w:val="0085398A"/>
    <w:rsid w:val="008A7B3F"/>
    <w:rsid w:val="008B781B"/>
    <w:rsid w:val="008E2072"/>
    <w:rsid w:val="009205EC"/>
    <w:rsid w:val="00974EA2"/>
    <w:rsid w:val="00987B93"/>
    <w:rsid w:val="00994830"/>
    <w:rsid w:val="009B1D40"/>
    <w:rsid w:val="009C322A"/>
    <w:rsid w:val="009C70F0"/>
    <w:rsid w:val="009C7318"/>
    <w:rsid w:val="009E18FD"/>
    <w:rsid w:val="00A215A9"/>
    <w:rsid w:val="00A365E6"/>
    <w:rsid w:val="00A40E93"/>
    <w:rsid w:val="00A7527E"/>
    <w:rsid w:val="00AB7423"/>
    <w:rsid w:val="00AC7FE9"/>
    <w:rsid w:val="00B14451"/>
    <w:rsid w:val="00BA16DD"/>
    <w:rsid w:val="00C64C5C"/>
    <w:rsid w:val="00C77340"/>
    <w:rsid w:val="00CA34A9"/>
    <w:rsid w:val="00CD12C3"/>
    <w:rsid w:val="00D357DF"/>
    <w:rsid w:val="00D6308A"/>
    <w:rsid w:val="00D71672"/>
    <w:rsid w:val="00DC575F"/>
    <w:rsid w:val="00DC7D52"/>
    <w:rsid w:val="00DD5E0D"/>
    <w:rsid w:val="00DE3F7B"/>
    <w:rsid w:val="00E06E17"/>
    <w:rsid w:val="00E22423"/>
    <w:rsid w:val="00E969BE"/>
    <w:rsid w:val="00EF0A23"/>
    <w:rsid w:val="00EF1720"/>
    <w:rsid w:val="00EF2F2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7B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character" w:customStyle="1" w:styleId="Nadpis1Char">
    <w:name w:val="Nadpis 1 Char"/>
    <w:basedOn w:val="Standardnpsmoodstavce"/>
    <w:link w:val="Nadpis1"/>
    <w:uiPriority w:val="9"/>
    <w:rsid w:val="00777B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61091">
      <w:bodyDiv w:val="1"/>
      <w:marLeft w:val="0"/>
      <w:marRight w:val="0"/>
      <w:marTop w:val="0"/>
      <w:marBottom w:val="0"/>
      <w:divBdr>
        <w:top w:val="none" w:sz="0" w:space="0" w:color="auto"/>
        <w:left w:val="none" w:sz="0" w:space="0" w:color="auto"/>
        <w:bottom w:val="none" w:sz="0" w:space="0" w:color="auto"/>
        <w:right w:val="none" w:sz="0" w:space="0" w:color="auto"/>
      </w:divBdr>
    </w:div>
    <w:div w:id="153827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4" ma:contentTypeDescription="Vytvoří nový dokument" ma:contentTypeScope="" ma:versionID="3911b7b98adab6cbd22435d0dee51b30">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b5f0b13786d50ef2cb32a8485efaff92"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EA6EEA90-2A9E-445F-9EA5-54192C583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b2760fc6-0594-407e-87c6-5506db99eec0"/>
    <ds:schemaRef ds:uri="http://www.w3.org/XML/1998/namespace"/>
    <ds:schemaRef ds:uri="http://schemas.microsoft.com/office/infopath/2007/PartnerControls"/>
    <ds:schemaRef ds:uri="3e70ad48-2dbb-4840-854d-17419981058e"/>
    <ds:schemaRef ds:uri="http://purl.org/dc/dcmitype/"/>
  </ds:schemaRefs>
</ds:datastoreItem>
</file>

<file path=customXml/itemProps4.xml><?xml version="1.0" encoding="utf-8"?>
<ds:datastoreItem xmlns:ds="http://schemas.openxmlformats.org/officeDocument/2006/customXml" ds:itemID="{D0594C10-AE9C-42A9-BC7F-EF7AC27C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3610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Jiří Macháček</cp:lastModifiedBy>
  <cp:revision>2</cp:revision>
  <cp:lastPrinted>2022-03-14T11:55:00Z</cp:lastPrinted>
  <dcterms:created xsi:type="dcterms:W3CDTF">2023-05-18T15:19:00Z</dcterms:created>
  <dcterms:modified xsi:type="dcterms:W3CDTF">2023-05-18T15:19:00Z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