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3D70346" w:rsidR="0073639B" w:rsidRPr="00AE58E5" w:rsidRDefault="00A40E93" w:rsidP="009C7318">
      <w:pPr>
        <w:pStyle w:val="Default"/>
        <w:spacing w:after="120"/>
        <w:rPr>
          <w:rFonts w:asciiTheme="minorHAnsi" w:hAnsiTheme="minorHAnsi" w:cstheme="minorHAnsi"/>
          <w:b/>
          <w:i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</w:t>
      </w:r>
      <w:proofErr w:type="gramStart"/>
      <w:r w:rsidRPr="009C322A">
        <w:rPr>
          <w:rFonts w:asciiTheme="minorHAnsi" w:hAnsiTheme="minorHAnsi" w:cstheme="minorHAnsi"/>
          <w:sz w:val="22"/>
          <w:szCs w:val="22"/>
        </w:rPr>
        <w:t>studenta</w:t>
      </w:r>
      <w:r w:rsidRPr="00AE58E5">
        <w:rPr>
          <w:rFonts w:asciiTheme="minorHAnsi" w:hAnsiTheme="minorHAnsi" w:cstheme="minorHAnsi"/>
          <w:b/>
          <w:i/>
          <w:sz w:val="22"/>
          <w:szCs w:val="22"/>
        </w:rPr>
        <w:t xml:space="preserve">: </w:t>
      </w:r>
      <w:r w:rsidR="00AE58E5" w:rsidRPr="00AE58E5">
        <w:rPr>
          <w:rFonts w:asciiTheme="minorHAnsi" w:hAnsiTheme="minorHAnsi" w:cstheme="minorHAnsi"/>
          <w:b/>
          <w:i/>
          <w:sz w:val="22"/>
          <w:szCs w:val="22"/>
        </w:rPr>
        <w:t xml:space="preserve"> Mgr.</w:t>
      </w:r>
      <w:proofErr w:type="gramEnd"/>
      <w:r w:rsidR="00AE58E5" w:rsidRPr="00AE58E5">
        <w:rPr>
          <w:rFonts w:asciiTheme="minorHAnsi" w:hAnsiTheme="minorHAnsi" w:cstheme="minorHAnsi"/>
          <w:b/>
          <w:i/>
          <w:sz w:val="22"/>
          <w:szCs w:val="22"/>
        </w:rPr>
        <w:t xml:space="preserve"> Eva Kolářová</w:t>
      </w:r>
    </w:p>
    <w:p w14:paraId="00D6BB86" w14:textId="632F6426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AE58E5" w:rsidRPr="00AE58E5">
        <w:rPr>
          <w:rFonts w:asciiTheme="minorHAnsi" w:hAnsiTheme="minorHAnsi" w:cstheme="minorHAnsi"/>
          <w:b/>
          <w:i/>
          <w:sz w:val="22"/>
          <w:szCs w:val="22"/>
        </w:rPr>
        <w:t>JUDr.</w:t>
      </w:r>
      <w:proofErr w:type="gramEnd"/>
      <w:r w:rsidR="00AE58E5" w:rsidRPr="00AE58E5">
        <w:rPr>
          <w:rFonts w:asciiTheme="minorHAnsi" w:hAnsiTheme="minorHAnsi" w:cstheme="minorHAnsi"/>
          <w:b/>
          <w:i/>
          <w:sz w:val="22"/>
          <w:szCs w:val="22"/>
        </w:rPr>
        <w:t xml:space="preserve"> Olga Kapplová, Ph.D.</w:t>
      </w:r>
    </w:p>
    <w:p w14:paraId="09E4DE65" w14:textId="2F1A0D9E" w:rsidR="0073639B" w:rsidRPr="00AE58E5" w:rsidRDefault="0073639B" w:rsidP="0073639B">
      <w:pPr>
        <w:spacing w:after="120" w:line="240" w:lineRule="auto"/>
        <w:rPr>
          <w:rFonts w:cstheme="minorHAnsi"/>
          <w:i/>
        </w:rPr>
      </w:pPr>
      <w:r w:rsidRPr="00A40E93">
        <w:rPr>
          <w:rFonts w:cstheme="minorHAnsi"/>
        </w:rPr>
        <w:t xml:space="preserve">Téma </w:t>
      </w:r>
      <w:proofErr w:type="gramStart"/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AE58E5">
        <w:rPr>
          <w:rFonts w:cstheme="minorHAnsi"/>
        </w:rPr>
        <w:t xml:space="preserve"> </w:t>
      </w:r>
      <w:r w:rsidR="00AE58E5" w:rsidRPr="00AE58E5">
        <w:rPr>
          <w:rFonts w:cstheme="minorHAnsi"/>
          <w:i/>
        </w:rPr>
        <w:t>Rozvoj</w:t>
      </w:r>
      <w:proofErr w:type="gramEnd"/>
      <w:r w:rsidR="00AE58E5" w:rsidRPr="00AE58E5">
        <w:rPr>
          <w:rFonts w:cstheme="minorHAnsi"/>
          <w:i/>
        </w:rPr>
        <w:t xml:space="preserve"> lidských zdrojů na Městském úřadě v Rožnově pod Radhoštěm</w:t>
      </w:r>
    </w:p>
    <w:p w14:paraId="35028D0F" w14:textId="4AA0B64B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E58E5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678861F" w:rsidR="000E094A" w:rsidRDefault="006542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159CE34" w:rsidR="007E17F3" w:rsidRPr="008B781B" w:rsidRDefault="00AE58E5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Diplomová práce je zaměřena na rozvoj lidských zdrojů ve veřejné správě. Cílem práce je navrhnout zlepšení systému rozvoje lidských zdrojů na vybraném městském úřadě. S tím souvisí kvalita služeb poskytovaných občanům města. V práci byla použita metoda analýzy spokojenosti zaměstnanců, metoda mystery shoppingu a analýza doplněna o sběr a analýzu relevantních benchmarkingových dat. Zvolené metody jsou dostačující pro případné navržené řešení rozvoje vzdělávání zaměstnanců.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F230D04" w:rsidR="000E094A" w:rsidRDefault="006261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0250B" w14:textId="28C9DD54" w:rsidR="007E431D" w:rsidRDefault="007E431D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Teoretická část je rozdělena do 5 kapitol a to: Řízení lidských zdrojů, Hodnocení zaměstnanců, Analýzy pro hodnocení zaměstnanců, Profesní vzdělávání a Řízení změny. Autoři jak zahraniční např. Armstrong, </w:t>
            </w:r>
            <w:proofErr w:type="spellStart"/>
            <w:r>
              <w:rPr>
                <w:rFonts w:cstheme="minorHAnsi"/>
                <w:i/>
                <w:sz w:val="20"/>
              </w:rPr>
              <w:t>Taylor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, Arthur a další nebo domácí Kubeš, Šebestová a další jsou pro téma diplomové práce vhodně zvolenými autory, za kterých diplomantka čerpá. Vzdělávání úředníků se navíc řídí zákonem č. 312/2002 Sb., </w:t>
            </w:r>
            <w:r w:rsidR="00626112">
              <w:rPr>
                <w:rFonts w:cstheme="minorHAnsi"/>
                <w:i/>
                <w:sz w:val="20"/>
              </w:rPr>
              <w:t xml:space="preserve">kde jsou stanoveny podmínky pro vzdělávání úřadníků. Zdroje jsou citovány adekvátním způsobem. </w:t>
            </w:r>
            <w:r>
              <w:rPr>
                <w:rFonts w:cstheme="minorHAnsi"/>
                <w:i/>
                <w:sz w:val="20"/>
              </w:rPr>
              <w:t xml:space="preserve">    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4866329" w:rsidR="000E094A" w:rsidRDefault="006D74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44631" w14:textId="09407DC3" w:rsidR="00626112" w:rsidRDefault="00626112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Praktická část je rozdělena 6 kapitol, a to Základní socioekonomický popis města, Analýzu spokojenosti zaměstnanců s prací na městském úřadě. Tato část je založena na dotazníkovém šetření a odpovědi jsou vyhodnoceny se zaměřením na oblast prostředí na pracovišti, odměňování, vazeb vedoucí a podřízený, práce na úřadě a pak hodnocení jako celku. Otázky, které se týkaly motivace zaměstnanců byly podrobeny kvadrantové analýze. </w:t>
            </w:r>
            <w:r w:rsidR="006D7411">
              <w:rPr>
                <w:rFonts w:cstheme="minorHAnsi"/>
                <w:i/>
                <w:sz w:val="20"/>
              </w:rPr>
              <w:t>Další kapitolou je Analýza mystery shoppingu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6D7411">
              <w:rPr>
                <w:rFonts w:cstheme="minorHAnsi"/>
                <w:i/>
                <w:sz w:val="20"/>
              </w:rPr>
              <w:t xml:space="preserve">na městské úřadě a jeho vyhodnocení v kapitole č. 8.4.  Další kapitola je věnována hodnocení zaměstnanců na Městském úřadě v Rožnově pod Radhoštěm, kdy v závěru je navrhována nová Směrnice pro hodnocení zaměstnanců. Kapitola 10 a 11 je věnována Ekonomickým nákladům implementace nové směrnice hodnocení zaměstnanců a Analýza rizik této implementace.  </w:t>
            </w: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09200034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812B92A" w:rsidR="000E094A" w:rsidRDefault="00B86B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771FB" w14:textId="1DEB3E7E" w:rsidR="006D7411" w:rsidRDefault="006D7411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 praktické části navrhuje diplomantka vydání nové Směrnice pro hodnocení zaměstnanců, která by lépe vyhovovala potřebám rozvoje lidských zdrojů. V</w:t>
            </w:r>
            <w:r w:rsidR="00B86B58">
              <w:rPr>
                <w:rFonts w:cstheme="minorHAnsi"/>
                <w:i/>
                <w:sz w:val="20"/>
              </w:rPr>
              <w:t> </w:t>
            </w:r>
            <w:r>
              <w:rPr>
                <w:rFonts w:cstheme="minorHAnsi"/>
                <w:i/>
                <w:sz w:val="20"/>
              </w:rPr>
              <w:t>návaznosti</w:t>
            </w:r>
            <w:r w:rsidR="00B86B58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na toto řešení je v kapitole 10 a 11 provedeno ekonomické vyhodnocení a analýza rizik </w:t>
            </w:r>
            <w:r w:rsidR="00B86B58">
              <w:rPr>
                <w:rFonts w:cstheme="minorHAnsi"/>
                <w:i/>
                <w:sz w:val="20"/>
              </w:rPr>
              <w:t>implementace, které odkazují na časovou, nákladovou a rizikovou analýzu.</w:t>
            </w:r>
            <w:r>
              <w:rPr>
                <w:rFonts w:cstheme="minorHAnsi"/>
                <w:i/>
                <w:sz w:val="20"/>
              </w:rPr>
              <w:t>,</w:t>
            </w:r>
            <w:r w:rsidR="00B86B58">
              <w:rPr>
                <w:rFonts w:cstheme="minorHAnsi"/>
                <w:i/>
                <w:sz w:val="20"/>
              </w:rPr>
              <w:t xml:space="preserve"> Lze souhlasit se závarem, že i sebekvalitněji zpracovaná směrnice nemůže samotná vést k trvalému rozvoji lidských zdrojů. </w:t>
            </w: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783FBA55" w14:textId="77777777" w:rsidR="006D7411" w:rsidRDefault="006D7411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7CB6E44" w:rsidR="000E094A" w:rsidRDefault="00B86B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488EC" w14:textId="1A02B89B" w:rsidR="00B86B58" w:rsidRDefault="00B86B58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Práce je zpracována standardním způsobem a nevykazuje formální chyby. V práci je použita správa terminologie a má odpovídající jazykovou a grafickou úroveň.</w:t>
            </w:r>
          </w:p>
          <w:p w14:paraId="33BE93A8" w14:textId="77777777" w:rsidR="00B86B58" w:rsidRDefault="00B86B58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C53A40A" w:rsidR="009C7318" w:rsidRDefault="00B86B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5E1E1B93" w:rsidR="00D6308A" w:rsidRPr="000E094A" w:rsidRDefault="00B86B58" w:rsidP="00B86B5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zpracovává stále aktuální otázku zvyšování vzdělávání úředníků a tím následně zkvalitnění poskytování služeb občanům o organizacím  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7A16FE15" w:rsidR="009C7318" w:rsidRDefault="00B86B5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Lze vzdělávání úředníků provádět i formou interní</w:t>
      </w:r>
      <w:r w:rsidR="005B7657">
        <w:rPr>
          <w:rFonts w:cstheme="minorHAnsi"/>
        </w:rPr>
        <w:t>h</w:t>
      </w:r>
      <w:r>
        <w:rPr>
          <w:rFonts w:cstheme="minorHAnsi"/>
        </w:rPr>
        <w:t>o vzdělávání</w:t>
      </w:r>
      <w:r w:rsidR="005B7657">
        <w:rPr>
          <w:rFonts w:cstheme="minorHAnsi"/>
        </w:rPr>
        <w:t>?</w:t>
      </w:r>
    </w:p>
    <w:p w14:paraId="55DA52BC" w14:textId="24887C8A" w:rsidR="005C4ACA" w:rsidRDefault="005B765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Není hodnocení zaměstnanců prováděné 4x do roka formou osobního pohovoru náročné jak pro zaměstnance, tak i pro hodnotitele?</w:t>
      </w:r>
    </w:p>
    <w:p w14:paraId="1991DEDB" w14:textId="5446A4E0" w:rsidR="005C4ACA" w:rsidRPr="005C4ACA" w:rsidRDefault="005B765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Budou výsledky prezentovány např. v rámci Beachmarkingové</w:t>
      </w:r>
      <w:bookmarkStart w:id="1" w:name="_GoBack"/>
      <w:bookmarkEnd w:id="1"/>
      <w:r>
        <w:rPr>
          <w:rFonts w:cstheme="minorHAnsi"/>
        </w:rPr>
        <w:t xml:space="preserve"> metody nebo CAF??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8BDEAB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86B5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86B5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97D447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86B58">
            <w:rPr>
              <w:rFonts w:cstheme="minorHAnsi"/>
            </w:rPr>
            <w:t>14.05.2023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4D378C"/>
    <w:rsid w:val="005B7657"/>
    <w:rsid w:val="005C4ACA"/>
    <w:rsid w:val="00626112"/>
    <w:rsid w:val="006542E1"/>
    <w:rsid w:val="0067082B"/>
    <w:rsid w:val="00694399"/>
    <w:rsid w:val="006D7411"/>
    <w:rsid w:val="0073639B"/>
    <w:rsid w:val="007539AC"/>
    <w:rsid w:val="007553A6"/>
    <w:rsid w:val="007E17F3"/>
    <w:rsid w:val="007E431D"/>
    <w:rsid w:val="0085398A"/>
    <w:rsid w:val="008B781B"/>
    <w:rsid w:val="008E2072"/>
    <w:rsid w:val="00974EA2"/>
    <w:rsid w:val="00987B93"/>
    <w:rsid w:val="009C322A"/>
    <w:rsid w:val="009C7318"/>
    <w:rsid w:val="00A40E93"/>
    <w:rsid w:val="00A7527E"/>
    <w:rsid w:val="00AE58E5"/>
    <w:rsid w:val="00B14451"/>
    <w:rsid w:val="00B86B58"/>
    <w:rsid w:val="00BA16DD"/>
    <w:rsid w:val="00CA34A9"/>
    <w:rsid w:val="00CD12C3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eda8baa17983bdc51f01fac21e093779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26ad093c5e593b85082e9cad82e3fa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E0CFEB-CE6B-4909-ABAE-5DFDE1A46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b2760fc6-0594-407e-87c6-5506db99eec0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Olga Kapplová</cp:lastModifiedBy>
  <cp:revision>3</cp:revision>
  <cp:lastPrinted>2022-03-14T11:55:00Z</cp:lastPrinted>
  <dcterms:created xsi:type="dcterms:W3CDTF">2023-05-10T12:52:00Z</dcterms:created>
  <dcterms:modified xsi:type="dcterms:W3CDTF">2023-05-14T13:01:00Z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