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97D567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F0C39">
        <w:rPr>
          <w:rFonts w:asciiTheme="minorHAnsi" w:hAnsiTheme="minorHAnsi" w:cstheme="minorHAnsi"/>
          <w:sz w:val="22"/>
          <w:szCs w:val="22"/>
        </w:rPr>
        <w:t>Jana Rytířová</w:t>
      </w:r>
    </w:p>
    <w:p w14:paraId="01DAD7B2" w14:textId="2324BAE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F0C39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43917A2A" w14:textId="52EF9F5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47460" w:rsidRPr="00447460">
        <w:rPr>
          <w:rFonts w:cstheme="minorHAnsi"/>
        </w:rPr>
        <w:t>Analýza faktorů ovlivňujících zákaznické chování při nákupu oblečení na internetu</w:t>
      </w:r>
    </w:p>
    <w:p w14:paraId="3F08876F" w14:textId="07E5C17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746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00BB31" w:rsidR="000E094A" w:rsidRDefault="007833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0E57092E" w:rsidR="008B781B" w:rsidRPr="000E094A" w:rsidRDefault="00F04BF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04BFD">
              <w:rPr>
                <w:rFonts w:cstheme="minorHAnsi"/>
              </w:rPr>
              <w:t>Hlavním cílem této bakalářské práce bylo analyzovat zákaznické chování při nákupu oblečení na internetu.</w:t>
            </w:r>
            <w:r w:rsidR="00B9037F">
              <w:rPr>
                <w:rFonts w:cstheme="minorHAnsi"/>
              </w:rPr>
              <w:t xml:space="preserve"> Cíl je stanoven v předepsané kapitole</w:t>
            </w:r>
            <w:r w:rsidR="00887D9C">
              <w:rPr>
                <w:rFonts w:cstheme="minorHAnsi"/>
              </w:rPr>
              <w:t xml:space="preserve"> společně s hlavní metodou práce – dotazníkové šetření. </w:t>
            </w:r>
            <w:r w:rsidR="002F6067">
              <w:rPr>
                <w:rFonts w:cstheme="minorHAnsi"/>
              </w:rPr>
              <w:t xml:space="preserve">Cíl a metoda jsou stanoveny vzhledem k tématu práce vhodně. Samozřejmě, že pro zpracování práce mohly být využity i metody jiné, např. kvalitativní průzkum – interview se zákazníky, kteří nakupují oblečení na internetu.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C7AAD2" w:rsidR="000E094A" w:rsidRDefault="003A1F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AFFE286" w:rsidR="008B781B" w:rsidRPr="000E094A" w:rsidRDefault="005D352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</w:t>
            </w:r>
            <w:r w:rsidR="00A972DC">
              <w:rPr>
                <w:rFonts w:cstheme="minorHAnsi"/>
              </w:rPr>
              <w:t>až příliš orientuje na popis faktorů klasického nákupního chování</w:t>
            </w:r>
            <w:r w:rsidR="00006DD3">
              <w:rPr>
                <w:rFonts w:cstheme="minorHAnsi"/>
              </w:rPr>
              <w:t xml:space="preserve"> a už v omezeném rozsahu online nákupnímu chování. Pro některé pasáže mohla být zvolena </w:t>
            </w:r>
            <w:r w:rsidR="00564335">
              <w:rPr>
                <w:rFonts w:cstheme="minorHAnsi"/>
              </w:rPr>
              <w:t xml:space="preserve">novější literatura. </w:t>
            </w:r>
            <w:r w:rsidR="003A1F4F">
              <w:rPr>
                <w:rFonts w:cstheme="minorHAnsi"/>
              </w:rPr>
              <w:t xml:space="preserve">Studentka využila </w:t>
            </w:r>
            <w:r w:rsidR="006F4421">
              <w:rPr>
                <w:rFonts w:cstheme="minorHAnsi"/>
              </w:rPr>
              <w:t>vhodné zdroje jak české, tak zahraniční a citovala je předepsaným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D006D90" w:rsidR="000E094A" w:rsidRDefault="00742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5F7A4E59" w:rsidR="000E094A" w:rsidRPr="000E094A" w:rsidRDefault="008A00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zpracování kvantitativního průzkumu formou dotazníku. </w:t>
            </w:r>
            <w:r w:rsidR="005B4784">
              <w:rPr>
                <w:rFonts w:cstheme="minorHAnsi"/>
              </w:rPr>
              <w:t xml:space="preserve">Studentka si zvolila k ověření hypotézy, které </w:t>
            </w:r>
            <w:r w:rsidR="00094D0F">
              <w:rPr>
                <w:rFonts w:cstheme="minorHAnsi"/>
              </w:rPr>
              <w:t xml:space="preserve">následně vyhodnotila. Zpracování výsledků považuji za dobré. </w:t>
            </w:r>
            <w:r w:rsidR="00CC7B59">
              <w:rPr>
                <w:rFonts w:cstheme="minorHAnsi"/>
              </w:rPr>
              <w:t xml:space="preserve">Samozřejmě je otázkou diskuze, zda 112 respondentů je </w:t>
            </w:r>
            <w:r w:rsidR="00783304">
              <w:rPr>
                <w:rFonts w:cstheme="minorHAnsi"/>
              </w:rPr>
              <w:t xml:space="preserve">dostatečné vzhledem k tématu práce. Náročnost sběru </w:t>
            </w:r>
            <w:r w:rsidR="00D82CC3">
              <w:rPr>
                <w:rFonts w:cstheme="minorHAnsi"/>
              </w:rPr>
              <w:t>dat považuji u tohoto typu práce za vysokou a jejich zpracování za náročné. Celkové vyho</w:t>
            </w:r>
            <w:r w:rsidR="00D2133E">
              <w:rPr>
                <w:rFonts w:cstheme="minorHAnsi"/>
              </w:rPr>
              <w:t xml:space="preserve">dnocení dat je provedeno dobře. Oceňuji také využití statistických metod pro vyhodnocení dat z dotazníkového šetření.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FDC15A1" w:rsidR="000E094A" w:rsidRDefault="00742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1514A33" w:rsidR="009C7318" w:rsidRPr="000E094A" w:rsidRDefault="00D213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tématu práce </w:t>
            </w:r>
            <w:r w:rsidR="000B6CF3">
              <w:rPr>
                <w:rFonts w:cstheme="minorHAnsi"/>
              </w:rPr>
              <w:t xml:space="preserve">jsou návrhy v obecné rovině víceméně pro většinu prodejců oblečení na internetu. </w:t>
            </w:r>
            <w:r w:rsidR="00FD0CD7">
              <w:rPr>
                <w:rFonts w:cstheme="minorHAnsi"/>
              </w:rPr>
              <w:t>Na bakalářskou práci považuji diskuzi k dosaženým výsledkům za dostatečnou.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CE7BB0A" w:rsidR="000E094A" w:rsidRDefault="00742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502A44" w14:textId="77777777" w:rsidR="00742E90" w:rsidRPr="000E094A" w:rsidRDefault="00742E90" w:rsidP="00742E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studentka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41B12A" w:rsidR="009C7318" w:rsidRDefault="00742E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2A67C6C" w:rsidR="009D67D5" w:rsidRPr="000E094A" w:rsidRDefault="00742E9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</w:t>
            </w:r>
            <w:r w:rsidR="00C50910">
              <w:rPr>
                <w:rFonts w:cstheme="minorHAnsi"/>
              </w:rPr>
              <w:t xml:space="preserve">předloženou BP jako dobrou, která splňuje kritéria kladená na tento typ kvalifikačních prací na bakalářském stupni studia.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03F83287" w:rsidR="005C4ACA" w:rsidRPr="00731781" w:rsidRDefault="00F319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31781">
        <w:rPr>
          <w:rFonts w:cstheme="minorHAnsi"/>
        </w:rPr>
        <w:t xml:space="preserve">Které jsou nejvíce oblíbené e-shopy </w:t>
      </w:r>
      <w:r w:rsidR="00F40F60" w:rsidRPr="00731781">
        <w:rPr>
          <w:rFonts w:cstheme="minorHAnsi"/>
        </w:rPr>
        <w:t xml:space="preserve">s oblečením na českém online trhu? Jaký je Váš názor na spojení </w:t>
      </w:r>
      <w:r w:rsidR="00193DF1" w:rsidRPr="00731781">
        <w:rPr>
          <w:rFonts w:cstheme="minorHAnsi"/>
        </w:rPr>
        <w:t>ekologie a bezplatné možnosti doručování a vrácení zboží</w:t>
      </w:r>
      <w:r w:rsidR="00731781" w:rsidRPr="00731781">
        <w:rPr>
          <w:rFonts w:cstheme="minorHAnsi"/>
        </w:rPr>
        <w:t>, které mnohé velké online obchody s oblečením nabízejí?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FD931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3197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3197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9F3E17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3197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7DAD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31972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DD3"/>
    <w:rsid w:val="00037B1A"/>
    <w:rsid w:val="000941C8"/>
    <w:rsid w:val="00094D0F"/>
    <w:rsid w:val="000B6CF3"/>
    <w:rsid w:val="000E094A"/>
    <w:rsid w:val="00173FE7"/>
    <w:rsid w:val="001900AB"/>
    <w:rsid w:val="00193DF1"/>
    <w:rsid w:val="0024258E"/>
    <w:rsid w:val="0029651C"/>
    <w:rsid w:val="002F6067"/>
    <w:rsid w:val="00331114"/>
    <w:rsid w:val="003A1F4F"/>
    <w:rsid w:val="00447460"/>
    <w:rsid w:val="004D378C"/>
    <w:rsid w:val="00564335"/>
    <w:rsid w:val="005B4784"/>
    <w:rsid w:val="005C4ACA"/>
    <w:rsid w:val="005D352B"/>
    <w:rsid w:val="0067082B"/>
    <w:rsid w:val="00694399"/>
    <w:rsid w:val="006F4421"/>
    <w:rsid w:val="00731781"/>
    <w:rsid w:val="0073639B"/>
    <w:rsid w:val="00742E90"/>
    <w:rsid w:val="007553A6"/>
    <w:rsid w:val="00783304"/>
    <w:rsid w:val="0085398A"/>
    <w:rsid w:val="00887D9C"/>
    <w:rsid w:val="008A00BB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972DC"/>
    <w:rsid w:val="00AC1ADA"/>
    <w:rsid w:val="00AF0C39"/>
    <w:rsid w:val="00B14451"/>
    <w:rsid w:val="00B9037F"/>
    <w:rsid w:val="00BA16DD"/>
    <w:rsid w:val="00C50910"/>
    <w:rsid w:val="00CA34A9"/>
    <w:rsid w:val="00CC7B59"/>
    <w:rsid w:val="00CD12C3"/>
    <w:rsid w:val="00D2133E"/>
    <w:rsid w:val="00D82CC3"/>
    <w:rsid w:val="00DC7D52"/>
    <w:rsid w:val="00E22423"/>
    <w:rsid w:val="00EF1720"/>
    <w:rsid w:val="00F04BFD"/>
    <w:rsid w:val="00F31972"/>
    <w:rsid w:val="00F40F60"/>
    <w:rsid w:val="00F92059"/>
    <w:rsid w:val="00FC2852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C520E2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C520E2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32</cp:revision>
  <cp:lastPrinted>2022-03-14T11:55:00Z</cp:lastPrinted>
  <dcterms:created xsi:type="dcterms:W3CDTF">2023-06-02T06:02:00Z</dcterms:created>
  <dcterms:modified xsi:type="dcterms:W3CDTF">2023-06-02T06:46:00Z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