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E6B383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2005">
        <w:rPr>
          <w:rFonts w:asciiTheme="minorHAnsi" w:hAnsiTheme="minorHAnsi" w:cstheme="minorHAnsi"/>
          <w:sz w:val="22"/>
          <w:szCs w:val="22"/>
        </w:rPr>
        <w:t>Vojtěch Winkler</w:t>
      </w:r>
    </w:p>
    <w:p w14:paraId="7BEB1D07" w14:textId="1410477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22005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05C5954D" w14:textId="1BF2192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22005">
        <w:rPr>
          <w:rFonts w:cstheme="minorHAnsi"/>
        </w:rPr>
        <w:t>Analýza trhu práce v okrese Šumperk</w:t>
      </w:r>
    </w:p>
    <w:p w14:paraId="07FD52EA" w14:textId="5D5FF3C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2200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0F3089A" w:rsidR="000E094A" w:rsidRDefault="002220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DE3C6" w14:textId="38B41F9D" w:rsidR="000E094A" w:rsidRDefault="00C800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8008E">
              <w:rPr>
                <w:rFonts w:cstheme="minorHAnsi"/>
              </w:rPr>
              <w:t>Práce má jasně formulovány cíle práce, adekvátně používá metody pro zpracování práce a cíle jsou v souladu s tématem práce</w:t>
            </w:r>
            <w:r>
              <w:rPr>
                <w:rFonts w:cstheme="minorHAnsi"/>
              </w:rPr>
              <w:t>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B7B18D" w:rsidR="000E094A" w:rsidRDefault="002220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3F7ED28" w:rsidR="000E094A" w:rsidRPr="000E094A" w:rsidRDefault="002220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Obsahem literární rešerše je trh práce, formování nabídky a poptávky na trhu práce, a teoretický rozbor zaměstnanosti a nezaměstnanosti jako makroekonomických ukazatelů. </w:t>
            </w:r>
            <w:r w:rsidR="003D67A3">
              <w:rPr>
                <w:rFonts w:cstheme="minorHAnsi"/>
              </w:rPr>
              <w:t>Práce</w:t>
            </w:r>
            <w:r>
              <w:rPr>
                <w:rFonts w:cstheme="minorHAnsi"/>
              </w:rPr>
              <w:t xml:space="preserve"> dále popisuje metody výzkumu a následně shrnuje teoretickou část do závěru, který mohl být s ohledem na zkoumanou problematiku zpracován precizněji.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43D4DA" w:rsidR="000E094A" w:rsidRDefault="00362F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0C1BF150" w:rsidR="000E094A" w:rsidRDefault="002220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zaměřuje podrobněji na okres Šumperk, jeho statistický popis a charakteristiku trhu práce. </w:t>
            </w:r>
            <w:r w:rsidR="003D67A3">
              <w:rPr>
                <w:rFonts w:cstheme="minorHAnsi"/>
              </w:rPr>
              <w:t xml:space="preserve">Práce se dále zaměřuje na srovnání okresu Šumperk v rámci Olomouckého kraje z pohledu uchazečů o zaměstnání, podílu nezaměstnaných osob, volných pracovních míst, počet uchazečů na 1 volné pracovní místo, a vyjadřuje pracovní sílu, která je ekonomicky aktivní. Sekundární data jsou dobře dostupná, nicméně primární výzkum </w:t>
            </w:r>
            <w:r w:rsidR="00B00C3E">
              <w:rPr>
                <w:rFonts w:cstheme="minorHAnsi"/>
              </w:rPr>
              <w:t>byl realizován autorem s</w:t>
            </w:r>
            <w:r w:rsidR="00EF6BC3">
              <w:rPr>
                <w:rFonts w:cstheme="minorHAnsi"/>
              </w:rPr>
              <w:t xml:space="preserve"> jednou </w:t>
            </w:r>
            <w:r w:rsidR="00B00C3E">
              <w:rPr>
                <w:rFonts w:cstheme="minorHAnsi"/>
              </w:rPr>
              <w:t xml:space="preserve">zástupkyní ÚP </w:t>
            </w:r>
            <w:r w:rsidR="00FC5EC8">
              <w:rPr>
                <w:rFonts w:cstheme="minorHAnsi"/>
              </w:rPr>
              <w:t xml:space="preserve">(zde je otázka reprezentativnosti) </w:t>
            </w:r>
            <w:r w:rsidR="00B00C3E">
              <w:rPr>
                <w:rFonts w:cstheme="minorHAnsi"/>
              </w:rPr>
              <w:t xml:space="preserve">a se zástupci firem ze zkoumaného okresu.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B98979" w:rsidR="000E094A" w:rsidRDefault="002931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49E280A1" w:rsidR="009C7318" w:rsidRPr="000E094A" w:rsidRDefault="003D67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vhodně zpracovává </w:t>
            </w:r>
            <w:proofErr w:type="spellStart"/>
            <w:r>
              <w:rPr>
                <w:rFonts w:cstheme="minorHAnsi"/>
              </w:rPr>
              <w:t>Beveridgeovu</w:t>
            </w:r>
            <w:proofErr w:type="spellEnd"/>
            <w:r>
              <w:rPr>
                <w:rFonts w:cstheme="minorHAnsi"/>
              </w:rPr>
              <w:t xml:space="preserve"> křivku okresu Šumperk sestrojenou z těchto sekundárních dat. Následně práce přináší vlastní, originální primární výzkum, formou výzkumných otázek a polo strukturovaného rozhovoru</w:t>
            </w:r>
            <w:r w:rsidR="00FC5EC8">
              <w:rPr>
                <w:rFonts w:cstheme="minorHAnsi"/>
              </w:rPr>
              <w:t xml:space="preserve">, které popisují současný stav trhu práce v okrese Šumperk. </w:t>
            </w:r>
            <w:r w:rsidR="00293197">
              <w:rPr>
                <w:rFonts w:cstheme="minorHAnsi"/>
              </w:rPr>
              <w:t xml:space="preserve">Podstatnou část práce ale autor opírá pouze o názor jedné pracovnice úřadu práce, kdy neřeší možnou míru zaujatosti či profesního náhledu. </w:t>
            </w:r>
            <w:r w:rsidR="00FD301B">
              <w:rPr>
                <w:rFonts w:cstheme="minorHAnsi"/>
              </w:rPr>
              <w:t>Oceňuji zapojení uvedeného počtu firem, ale z pohledu zkoumané problematiky shledávám zapojení, z pohledu trhu práce, poměrně velmi specifického segmentu mikro a malých firem, za méně vypovídající.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B0BD2C" w:rsidR="000E094A" w:rsidRDefault="002931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938E4CF" w:rsidR="000E094A" w:rsidRPr="000E094A" w:rsidRDefault="000542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</w:t>
            </w:r>
            <w:r w:rsidR="00293197">
              <w:rPr>
                <w:rFonts w:cstheme="minorHAnsi"/>
              </w:rPr>
              <w:t xml:space="preserve">logickou provázanost, závěry by mohly být komentovány obšírněji, nicméně práce je zpracována přehledně a dle požadavků kladených na tento typ práce.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AF2EEC" w:rsidR="009C7318" w:rsidRDefault="002931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C42CA26" w:rsidR="00F92C79" w:rsidRPr="000E094A" w:rsidRDefault="007C021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</w:t>
            </w:r>
            <w:r w:rsidR="00C8008E">
              <w:rPr>
                <w:rFonts w:cstheme="minorHAnsi"/>
              </w:rPr>
              <w:t xml:space="preserve">se zabývá lokální problematikou trhu práce, z pohledu zpracování nepatří mezi složité ani statisticky náročné.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9D7A48D" w:rsidR="009C7318" w:rsidRDefault="00C800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Domníváte se, že názor jedné zástupkyně úřadu práce věrně odráží situaci na trhu práce? Dokážete odhadnout, do jaké míry může být situace zkreslena?</w:t>
      </w:r>
    </w:p>
    <w:p w14:paraId="55DA52BC" w14:textId="771AD4A7" w:rsidR="005C4ACA" w:rsidRDefault="00C800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doporučeních uvádíte, že mezi nejčastěji registrované osoby patří lidé se souběhem více hendikepů. Jaké doporučení byste navrhnul v tomto případě?</w:t>
      </w:r>
    </w:p>
    <w:p w14:paraId="1991DEDB" w14:textId="1D630B6A" w:rsidR="005C4ACA" w:rsidRPr="005C4ACA" w:rsidRDefault="00C800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Uvádíte, že se dotazníkového šetření zúčastnily spíše mikro a malé firmy, což může významně změnit závěry Vaší práce. Jak by se situace z pohledu trhu práce změnila, kdyby do šetření byly zapojeny i velké firmy?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02D22E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8008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8008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68D23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8008E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4272"/>
    <w:rsid w:val="000E094A"/>
    <w:rsid w:val="00222005"/>
    <w:rsid w:val="0024258E"/>
    <w:rsid w:val="00293197"/>
    <w:rsid w:val="0029651C"/>
    <w:rsid w:val="00362F55"/>
    <w:rsid w:val="003D67A3"/>
    <w:rsid w:val="004D378C"/>
    <w:rsid w:val="005A3B4A"/>
    <w:rsid w:val="005C4ACA"/>
    <w:rsid w:val="0067082B"/>
    <w:rsid w:val="00694399"/>
    <w:rsid w:val="0073639B"/>
    <w:rsid w:val="007553A6"/>
    <w:rsid w:val="007C021D"/>
    <w:rsid w:val="0085398A"/>
    <w:rsid w:val="008A1A16"/>
    <w:rsid w:val="008B773E"/>
    <w:rsid w:val="008B781B"/>
    <w:rsid w:val="00974EA2"/>
    <w:rsid w:val="00987B93"/>
    <w:rsid w:val="009C322A"/>
    <w:rsid w:val="009C7318"/>
    <w:rsid w:val="00A40E93"/>
    <w:rsid w:val="00A7527E"/>
    <w:rsid w:val="00B00C3E"/>
    <w:rsid w:val="00B14451"/>
    <w:rsid w:val="00BA16DD"/>
    <w:rsid w:val="00C8008E"/>
    <w:rsid w:val="00CA34A9"/>
    <w:rsid w:val="00CD12C3"/>
    <w:rsid w:val="00CE55BD"/>
    <w:rsid w:val="00DC7D52"/>
    <w:rsid w:val="00E22423"/>
    <w:rsid w:val="00E7633F"/>
    <w:rsid w:val="00EF1720"/>
    <w:rsid w:val="00EF6BC3"/>
    <w:rsid w:val="00F92C79"/>
    <w:rsid w:val="00FC2852"/>
    <w:rsid w:val="00FC5EC8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D5B33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D5B33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d1902d5f-d648-4b07-a28d-891ded85f72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C61BE-3179-46AC-9065-282BD49FF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2023-05-31T11:18:00Z</dcterms:created>
  <dcterms:modified xsi:type="dcterms:W3CDTF">2023-05-31T11:18:00Z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