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FD1B419" w14:textId="0028B826" w:rsidR="007316DB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1BB1" w:rsidRPr="00531BB1">
        <w:rPr>
          <w:rFonts w:asciiTheme="minorHAnsi" w:hAnsiTheme="minorHAnsi" w:cstheme="minorHAnsi"/>
          <w:sz w:val="22"/>
          <w:szCs w:val="22"/>
        </w:rPr>
        <w:t>Lukáš Švec</w:t>
      </w:r>
    </w:p>
    <w:p w14:paraId="01DAD7B2" w14:textId="4E2A176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8C7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331F586E" w14:textId="77777777" w:rsidR="00C825F3" w:rsidRDefault="00037B1A" w:rsidP="00E722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825F3" w:rsidRPr="00C825F3">
        <w:rPr>
          <w:rFonts w:cstheme="minorHAnsi"/>
        </w:rPr>
        <w:t>Analýza hospodářských cyklů vybraných světových ekonomik</w:t>
      </w:r>
    </w:p>
    <w:p w14:paraId="3F08876F" w14:textId="2D4E6256" w:rsidR="00037B1A" w:rsidRPr="009C322A" w:rsidRDefault="00037B1A" w:rsidP="00E722A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017F9">
            <w:rPr>
              <w:rFonts w:cstheme="minorHAnsi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F3ED2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C11A70" w:rsidR="000E094A" w:rsidRDefault="00953B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FF5F" w14:textId="5B32067F" w:rsidR="008F3ED2" w:rsidRPr="000E094A" w:rsidRDefault="008F3ED2" w:rsidP="008F3E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se zabývá</w:t>
            </w:r>
            <w:r w:rsidR="00A93EA8">
              <w:rPr>
                <w:rFonts w:cstheme="minorHAnsi"/>
              </w:rPr>
              <w:t xml:space="preserve"> vysoce</w:t>
            </w:r>
            <w:r>
              <w:rPr>
                <w:rFonts w:cstheme="minorHAnsi"/>
              </w:rPr>
              <w:t xml:space="preserve"> aktuálním tématem </w:t>
            </w:r>
            <w:r w:rsidR="00F017F9">
              <w:rPr>
                <w:rFonts w:cstheme="minorHAnsi"/>
              </w:rPr>
              <w:t xml:space="preserve">analýzy </w:t>
            </w:r>
            <w:r w:rsidR="00AD52DC">
              <w:rPr>
                <w:rFonts w:cstheme="minorHAnsi"/>
              </w:rPr>
              <w:t>hospodářských cyklů vybraných ekonomik</w:t>
            </w:r>
            <w:r>
              <w:rPr>
                <w:rFonts w:cstheme="minorHAnsi"/>
              </w:rPr>
              <w:t>. Má srozumitelně formulované cíle a použité metody pro zpracování práce</w:t>
            </w:r>
            <w:r w:rsidR="00AD52DC">
              <w:rPr>
                <w:rFonts w:cstheme="minorHAnsi"/>
              </w:rPr>
              <w:t xml:space="preserve"> </w:t>
            </w:r>
            <w:r w:rsidR="006C40FA">
              <w:rPr>
                <w:rFonts w:cstheme="minorHAnsi"/>
              </w:rPr>
              <w:t>jsou adekvátní</w:t>
            </w:r>
            <w:r>
              <w:rPr>
                <w:rFonts w:cstheme="minorHAnsi"/>
              </w:rPr>
              <w:t xml:space="preserve">. </w:t>
            </w:r>
            <w:r w:rsidR="00907623">
              <w:rPr>
                <w:rFonts w:cstheme="minorHAnsi"/>
              </w:rPr>
              <w:t xml:space="preserve">Zvolené ekonomiky České republiky, Německa a USA mají </w:t>
            </w:r>
            <w:r w:rsidR="00A1509D">
              <w:rPr>
                <w:rFonts w:cstheme="minorHAnsi"/>
              </w:rPr>
              <w:t xml:space="preserve">v širším slova smyslu globální </w:t>
            </w:r>
            <w:r w:rsidR="00CC5DA0">
              <w:rPr>
                <w:rFonts w:cstheme="minorHAnsi"/>
              </w:rPr>
              <w:t>ekonomické vazby</w:t>
            </w:r>
            <w:r w:rsidR="008C44CF">
              <w:rPr>
                <w:rFonts w:cstheme="minorHAnsi"/>
              </w:rPr>
              <w:t xml:space="preserve">, jejichž provázanost lze demonstrovat </w:t>
            </w:r>
            <w:r w:rsidR="00BC1931">
              <w:rPr>
                <w:rFonts w:cstheme="minorHAnsi"/>
              </w:rPr>
              <w:t xml:space="preserve">jak v rámci předstihových indikátorů, tak </w:t>
            </w:r>
            <w:r w:rsidR="008C44CF">
              <w:rPr>
                <w:rFonts w:cstheme="minorHAnsi"/>
              </w:rPr>
              <w:t>na fázích růstu i poklesu ekonomického výkonu</w:t>
            </w:r>
            <w:r w:rsidR="00CC5DA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Cíle práce byly dle zadání naplněny bez výhrad.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FB5C2C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E520F" w14:textId="58FFD6EA" w:rsidR="00925314" w:rsidRPr="000E094A" w:rsidRDefault="00925314" w:rsidP="009253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</w:t>
            </w:r>
            <w:r w:rsidR="0060313F">
              <w:rPr>
                <w:rFonts w:cstheme="minorHAnsi"/>
              </w:rPr>
              <w:t xml:space="preserve">poznatky týkajícími se </w:t>
            </w:r>
            <w:r w:rsidR="007B44BB">
              <w:rPr>
                <w:rFonts w:cstheme="minorHAnsi"/>
              </w:rPr>
              <w:t>analýzy hospodářských cyklů ve vybraných světových ekonomikách</w:t>
            </w:r>
            <w:r>
              <w:rPr>
                <w:rFonts w:cstheme="minorHAnsi"/>
              </w:rPr>
              <w:t>.</w:t>
            </w:r>
            <w:r w:rsidR="00241A48">
              <w:rPr>
                <w:rFonts w:cstheme="minorHAnsi"/>
              </w:rPr>
              <w:t xml:space="preserve"> </w:t>
            </w:r>
            <w:r w:rsidR="00411737">
              <w:rPr>
                <w:rFonts w:cstheme="minorHAnsi"/>
              </w:rPr>
              <w:t xml:space="preserve">Vhodně rozlišuje </w:t>
            </w:r>
            <w:r w:rsidR="00EF7A28">
              <w:rPr>
                <w:rFonts w:cstheme="minorHAnsi"/>
              </w:rPr>
              <w:t>vzáj</w:t>
            </w:r>
            <w:r w:rsidR="007C7AE1">
              <w:rPr>
                <w:rFonts w:cstheme="minorHAnsi"/>
              </w:rPr>
              <w:t xml:space="preserve">emný vztah jejich hospodářských cyklů v rámci </w:t>
            </w:r>
            <w:r w:rsidR="00411737">
              <w:rPr>
                <w:rFonts w:cstheme="minorHAnsi"/>
              </w:rPr>
              <w:t xml:space="preserve">pojetí </w:t>
            </w:r>
            <w:r w:rsidR="000363D9">
              <w:rPr>
                <w:rFonts w:cstheme="minorHAnsi"/>
              </w:rPr>
              <w:t xml:space="preserve">makroekonomické teorie, soustředí se na základní modely trhů a </w:t>
            </w:r>
            <w:r w:rsidR="00E833D1">
              <w:rPr>
                <w:rFonts w:cstheme="minorHAnsi"/>
              </w:rPr>
              <w:t xml:space="preserve">politiky formující hospodářský růst. </w:t>
            </w:r>
            <w:r w:rsidR="00681652">
              <w:rPr>
                <w:rFonts w:cstheme="minorHAnsi"/>
              </w:rPr>
              <w:t xml:space="preserve">Z pohledu vývoje hospodářských cyklů se soustředí nejen na jejich popis, ale také na </w:t>
            </w:r>
            <w:r w:rsidR="00DA79C2">
              <w:rPr>
                <w:rFonts w:cstheme="minorHAnsi"/>
              </w:rPr>
              <w:t xml:space="preserve">indikátory hospodářských cyklů, které predikují následující očekávaný hospodářský vývoj. </w:t>
            </w:r>
            <w:r w:rsidR="001E7D2D">
              <w:rPr>
                <w:rFonts w:cstheme="minorHAnsi"/>
              </w:rPr>
              <w:t>Teoretická část a</w:t>
            </w:r>
            <w:r>
              <w:rPr>
                <w:rFonts w:cstheme="minorHAnsi"/>
              </w:rPr>
              <w:t>dekvátně používá</w:t>
            </w:r>
            <w:r w:rsidR="001E7D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C63E6F">
              <w:rPr>
                <w:rFonts w:cstheme="minorHAnsi"/>
              </w:rPr>
              <w:t xml:space="preserve">z pohledu </w:t>
            </w:r>
            <w:r w:rsidR="00B71CE0">
              <w:rPr>
                <w:rFonts w:cstheme="minorHAnsi"/>
              </w:rPr>
              <w:t>zdrojů</w:t>
            </w:r>
            <w:r w:rsidR="001E7D2D">
              <w:rPr>
                <w:rFonts w:cstheme="minorHAnsi"/>
              </w:rPr>
              <w:t>,</w:t>
            </w:r>
            <w:r w:rsidR="00C63E6F">
              <w:rPr>
                <w:rFonts w:cstheme="minorHAnsi"/>
              </w:rPr>
              <w:t xml:space="preserve"> </w:t>
            </w:r>
            <w:r w:rsidR="003C1FFB">
              <w:rPr>
                <w:rFonts w:cstheme="minorHAnsi"/>
              </w:rPr>
              <w:t>převážně</w:t>
            </w:r>
            <w:r>
              <w:rPr>
                <w:rFonts w:cstheme="minorHAnsi"/>
              </w:rPr>
              <w:t xml:space="preserve"> zahraniční zdroje</w:t>
            </w:r>
            <w:r w:rsidR="001E7D2D">
              <w:rPr>
                <w:rFonts w:cstheme="minorHAnsi"/>
              </w:rPr>
              <w:t>, přičemž jako celek j</w:t>
            </w:r>
            <w:r>
              <w:rPr>
                <w:rFonts w:cstheme="minorHAnsi"/>
              </w:rPr>
              <w:t xml:space="preserve">e připravena podle požadavků kladených na </w:t>
            </w:r>
            <w:r w:rsidR="00DE0859"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7A0D8E4" w:rsidR="000E094A" w:rsidRDefault="007938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4D9D" w14:textId="4AAF5617" w:rsidR="000E094A" w:rsidRPr="000E094A" w:rsidRDefault="00EC43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D8743D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 xml:space="preserve">navazuje na teoretickou část. </w:t>
            </w:r>
            <w:r w:rsidR="00A30AC5">
              <w:rPr>
                <w:rFonts w:cstheme="minorHAnsi"/>
              </w:rPr>
              <w:t>Analýzy</w:t>
            </w:r>
            <w:r>
              <w:rPr>
                <w:rFonts w:cstheme="minorHAnsi"/>
              </w:rPr>
              <w:t xml:space="preserve"> je </w:t>
            </w:r>
            <w:r w:rsidR="002B6CE9">
              <w:rPr>
                <w:rFonts w:cstheme="minorHAnsi"/>
              </w:rPr>
              <w:t>výjimečná</w:t>
            </w:r>
            <w:r>
              <w:rPr>
                <w:rFonts w:cstheme="minorHAnsi"/>
              </w:rPr>
              <w:t xml:space="preserve"> </w:t>
            </w:r>
            <w:r w:rsidR="00A30AC5">
              <w:rPr>
                <w:rFonts w:cstheme="minorHAnsi"/>
              </w:rPr>
              <w:t xml:space="preserve">svým zaměřením na identifikaci klíčových </w:t>
            </w:r>
            <w:r w:rsidR="00E07B7D">
              <w:rPr>
                <w:rFonts w:cstheme="minorHAnsi"/>
              </w:rPr>
              <w:t xml:space="preserve">hospodářských období, především hlubokých krizí dot.com, </w:t>
            </w:r>
            <w:r w:rsidR="00096576">
              <w:rPr>
                <w:rFonts w:cstheme="minorHAnsi"/>
              </w:rPr>
              <w:t xml:space="preserve">finanční krize a krize covid-19. </w:t>
            </w:r>
            <w:r w:rsidR="00C008EF">
              <w:rPr>
                <w:rFonts w:cstheme="minorHAnsi"/>
              </w:rPr>
              <w:t xml:space="preserve">Na vývoji hlavních makroekonomických ukazatelů </w:t>
            </w:r>
            <w:r w:rsidR="004150C5">
              <w:rPr>
                <w:rFonts w:cstheme="minorHAnsi"/>
              </w:rPr>
              <w:t xml:space="preserve">modeluje dopad jednotlivých krizí na jejich vývoj a </w:t>
            </w:r>
            <w:r w:rsidR="001515A6">
              <w:rPr>
                <w:rFonts w:cstheme="minorHAnsi"/>
              </w:rPr>
              <w:t>popisuje fáze růstu a pádů hospodářské prosperity v</w:t>
            </w:r>
            <w:r w:rsidR="00086B48">
              <w:rPr>
                <w:rFonts w:cstheme="minorHAnsi"/>
              </w:rPr>
              <w:t xml:space="preserve"> kontextu sledovaných krizí. Následně </w:t>
            </w:r>
            <w:r w:rsidR="00E20FF2">
              <w:rPr>
                <w:rFonts w:cstheme="minorHAnsi"/>
              </w:rPr>
              <w:t>praktickou část</w:t>
            </w:r>
            <w:r w:rsidR="00086B48">
              <w:rPr>
                <w:rFonts w:cstheme="minorHAnsi"/>
              </w:rPr>
              <w:t xml:space="preserve"> rozšiřuje </w:t>
            </w:r>
            <w:r w:rsidR="00E20FF2">
              <w:rPr>
                <w:rFonts w:cstheme="minorHAnsi"/>
              </w:rPr>
              <w:t xml:space="preserve">analýza </w:t>
            </w:r>
            <w:r w:rsidR="00086B48">
              <w:rPr>
                <w:rFonts w:cstheme="minorHAnsi"/>
              </w:rPr>
              <w:t xml:space="preserve">klíčových </w:t>
            </w:r>
            <w:r w:rsidR="00766866">
              <w:rPr>
                <w:rFonts w:cstheme="minorHAnsi"/>
              </w:rPr>
              <w:t xml:space="preserve">indexů a </w:t>
            </w:r>
            <w:r w:rsidR="00E20FF2">
              <w:rPr>
                <w:rFonts w:cstheme="minorHAnsi"/>
              </w:rPr>
              <w:t xml:space="preserve">předstihových </w:t>
            </w:r>
            <w:r w:rsidR="00E20FF2" w:rsidRPr="00653C1F">
              <w:rPr>
                <w:rFonts w:cstheme="minorHAnsi"/>
              </w:rPr>
              <w:t xml:space="preserve">indikátorů - </w:t>
            </w:r>
            <w:r w:rsidR="00766866" w:rsidRPr="00653C1F">
              <w:rPr>
                <w:sz w:val="23"/>
                <w:szCs w:val="23"/>
              </w:rPr>
              <w:t xml:space="preserve">Real-Time </w:t>
            </w:r>
            <w:proofErr w:type="spellStart"/>
            <w:r w:rsidR="00766866" w:rsidRPr="00653C1F">
              <w:rPr>
                <w:sz w:val="23"/>
                <w:szCs w:val="23"/>
              </w:rPr>
              <w:t>Sahm</w:t>
            </w:r>
            <w:proofErr w:type="spellEnd"/>
            <w:r w:rsidR="00766866" w:rsidRPr="00653C1F">
              <w:rPr>
                <w:sz w:val="23"/>
                <w:szCs w:val="23"/>
              </w:rPr>
              <w:t xml:space="preserve"> Rule </w:t>
            </w:r>
            <w:proofErr w:type="spellStart"/>
            <w:r w:rsidR="00766866" w:rsidRPr="00653C1F">
              <w:rPr>
                <w:sz w:val="23"/>
                <w:szCs w:val="23"/>
              </w:rPr>
              <w:t>Recession</w:t>
            </w:r>
            <w:proofErr w:type="spellEnd"/>
            <w:r w:rsidR="00766866" w:rsidRPr="00653C1F">
              <w:rPr>
                <w:sz w:val="23"/>
                <w:szCs w:val="23"/>
              </w:rPr>
              <w:t xml:space="preserve"> </w:t>
            </w:r>
            <w:proofErr w:type="spellStart"/>
            <w:r w:rsidR="00766866" w:rsidRPr="00653C1F">
              <w:rPr>
                <w:sz w:val="23"/>
                <w:szCs w:val="23"/>
              </w:rPr>
              <w:t>Indicator</w:t>
            </w:r>
            <w:proofErr w:type="spellEnd"/>
            <w:r w:rsidR="00766866" w:rsidRPr="00653C1F">
              <w:rPr>
                <w:sz w:val="23"/>
                <w:szCs w:val="23"/>
              </w:rPr>
              <w:t xml:space="preserve">, </w:t>
            </w:r>
            <w:proofErr w:type="spellStart"/>
            <w:r w:rsidR="00766866" w:rsidRPr="00653C1F">
              <w:rPr>
                <w:sz w:val="23"/>
                <w:szCs w:val="23"/>
              </w:rPr>
              <w:t>Conference</w:t>
            </w:r>
            <w:proofErr w:type="spellEnd"/>
            <w:r w:rsidR="00766866" w:rsidRPr="00653C1F">
              <w:rPr>
                <w:sz w:val="23"/>
                <w:szCs w:val="23"/>
              </w:rPr>
              <w:t xml:space="preserve"> Board </w:t>
            </w:r>
            <w:proofErr w:type="spellStart"/>
            <w:r w:rsidR="00766866" w:rsidRPr="00653C1F">
              <w:rPr>
                <w:sz w:val="23"/>
                <w:szCs w:val="23"/>
              </w:rPr>
              <w:t>Leading</w:t>
            </w:r>
            <w:proofErr w:type="spellEnd"/>
            <w:r w:rsidR="00766866" w:rsidRPr="00653C1F">
              <w:rPr>
                <w:sz w:val="23"/>
                <w:szCs w:val="23"/>
              </w:rPr>
              <w:t xml:space="preserve"> </w:t>
            </w:r>
            <w:proofErr w:type="spellStart"/>
            <w:r w:rsidR="00766866" w:rsidRPr="00653C1F">
              <w:rPr>
                <w:sz w:val="23"/>
                <w:szCs w:val="23"/>
              </w:rPr>
              <w:t>Economic</w:t>
            </w:r>
            <w:proofErr w:type="spellEnd"/>
            <w:r w:rsidR="00766866" w:rsidRPr="00653C1F">
              <w:rPr>
                <w:sz w:val="23"/>
                <w:szCs w:val="23"/>
              </w:rPr>
              <w:t xml:space="preserve"> Index</w:t>
            </w:r>
            <w:r w:rsidR="00766866" w:rsidRPr="00653C1F">
              <w:rPr>
                <w:sz w:val="23"/>
                <w:szCs w:val="23"/>
              </w:rPr>
              <w:t xml:space="preserve">, </w:t>
            </w:r>
            <w:r w:rsidR="00766866" w:rsidRPr="00653C1F">
              <w:rPr>
                <w:sz w:val="23"/>
                <w:szCs w:val="23"/>
              </w:rPr>
              <w:t xml:space="preserve">OECD CLI – </w:t>
            </w:r>
            <w:proofErr w:type="spellStart"/>
            <w:r w:rsidR="00766866" w:rsidRPr="00653C1F">
              <w:rPr>
                <w:sz w:val="23"/>
                <w:szCs w:val="23"/>
              </w:rPr>
              <w:t>Composite</w:t>
            </w:r>
            <w:proofErr w:type="spellEnd"/>
            <w:r w:rsidR="00766866" w:rsidRPr="00653C1F">
              <w:rPr>
                <w:sz w:val="23"/>
                <w:szCs w:val="23"/>
              </w:rPr>
              <w:t xml:space="preserve"> </w:t>
            </w:r>
            <w:proofErr w:type="spellStart"/>
            <w:r w:rsidR="00766866" w:rsidRPr="00653C1F">
              <w:rPr>
                <w:sz w:val="23"/>
                <w:szCs w:val="23"/>
              </w:rPr>
              <w:t>Leading</w:t>
            </w:r>
            <w:proofErr w:type="spellEnd"/>
            <w:r w:rsidR="00766866" w:rsidRPr="00653C1F">
              <w:rPr>
                <w:sz w:val="23"/>
                <w:szCs w:val="23"/>
              </w:rPr>
              <w:t xml:space="preserve"> </w:t>
            </w:r>
            <w:proofErr w:type="spellStart"/>
            <w:r w:rsidR="00766866" w:rsidRPr="00653C1F">
              <w:rPr>
                <w:sz w:val="23"/>
                <w:szCs w:val="23"/>
              </w:rPr>
              <w:t>Indicator</w:t>
            </w:r>
            <w:proofErr w:type="spellEnd"/>
            <w:r w:rsidR="00DD35DC" w:rsidRPr="00653C1F">
              <w:rPr>
                <w:sz w:val="23"/>
                <w:szCs w:val="23"/>
              </w:rPr>
              <w:t xml:space="preserve">, </w:t>
            </w:r>
            <w:r w:rsidR="00DD35DC" w:rsidRPr="00653C1F">
              <w:rPr>
                <w:sz w:val="23"/>
                <w:szCs w:val="23"/>
              </w:rPr>
              <w:t xml:space="preserve">OECD BCI – Business </w:t>
            </w:r>
            <w:proofErr w:type="spellStart"/>
            <w:r w:rsidR="00DD35DC" w:rsidRPr="00653C1F">
              <w:rPr>
                <w:sz w:val="23"/>
                <w:szCs w:val="23"/>
              </w:rPr>
              <w:t>Confidence</w:t>
            </w:r>
            <w:proofErr w:type="spellEnd"/>
            <w:r w:rsidR="00DD35DC" w:rsidRPr="00653C1F">
              <w:rPr>
                <w:sz w:val="23"/>
                <w:szCs w:val="23"/>
              </w:rPr>
              <w:t xml:space="preserve"> Index</w:t>
            </w:r>
            <w:r w:rsidR="00DD35DC" w:rsidRPr="00653C1F">
              <w:rPr>
                <w:sz w:val="23"/>
                <w:szCs w:val="23"/>
              </w:rPr>
              <w:t xml:space="preserve">, </w:t>
            </w:r>
            <w:r w:rsidR="00DD35DC" w:rsidRPr="00653C1F">
              <w:rPr>
                <w:sz w:val="23"/>
                <w:szCs w:val="23"/>
              </w:rPr>
              <w:t xml:space="preserve">OECD CCI – </w:t>
            </w:r>
            <w:proofErr w:type="spellStart"/>
            <w:r w:rsidR="00DD35DC" w:rsidRPr="00653C1F">
              <w:rPr>
                <w:sz w:val="23"/>
                <w:szCs w:val="23"/>
              </w:rPr>
              <w:t>Consumer</w:t>
            </w:r>
            <w:proofErr w:type="spellEnd"/>
            <w:r w:rsidR="00DD35DC" w:rsidRPr="00653C1F">
              <w:rPr>
                <w:sz w:val="23"/>
                <w:szCs w:val="23"/>
              </w:rPr>
              <w:t xml:space="preserve"> </w:t>
            </w:r>
            <w:proofErr w:type="spellStart"/>
            <w:r w:rsidR="00DD35DC" w:rsidRPr="00653C1F">
              <w:rPr>
                <w:sz w:val="23"/>
                <w:szCs w:val="23"/>
              </w:rPr>
              <w:t>Confidence</w:t>
            </w:r>
            <w:proofErr w:type="spellEnd"/>
            <w:r w:rsidR="00DD35DC" w:rsidRPr="00653C1F">
              <w:rPr>
                <w:sz w:val="23"/>
                <w:szCs w:val="23"/>
              </w:rPr>
              <w:t xml:space="preserve"> Index</w:t>
            </w:r>
            <w:r w:rsidR="00DD35DC" w:rsidRPr="00653C1F">
              <w:rPr>
                <w:sz w:val="23"/>
                <w:szCs w:val="23"/>
              </w:rPr>
              <w:t xml:space="preserve">, které vhodně doplňuje český </w:t>
            </w:r>
            <w:proofErr w:type="spellStart"/>
            <w:r w:rsidR="00DD35DC" w:rsidRPr="00653C1F">
              <w:rPr>
                <w:sz w:val="23"/>
                <w:szCs w:val="23"/>
              </w:rPr>
              <w:t>Rushin</w:t>
            </w:r>
            <w:proofErr w:type="spellEnd"/>
            <w:r w:rsidR="00DD35DC" w:rsidRPr="00653C1F">
              <w:rPr>
                <w:sz w:val="23"/>
                <w:szCs w:val="23"/>
              </w:rPr>
              <w:t xml:space="preserve"> </w:t>
            </w:r>
            <w:r w:rsidR="00DD35DC" w:rsidRPr="008F1875">
              <w:rPr>
                <w:sz w:val="23"/>
                <w:szCs w:val="23"/>
              </w:rPr>
              <w:t>Index</w:t>
            </w:r>
            <w:r w:rsidR="00DD35DC" w:rsidRPr="008F1875">
              <w:rPr>
                <w:sz w:val="23"/>
                <w:szCs w:val="23"/>
              </w:rPr>
              <w:t xml:space="preserve">. </w:t>
            </w:r>
            <w:r w:rsidR="00A878D5" w:rsidRPr="008F1875">
              <w:rPr>
                <w:sz w:val="23"/>
                <w:szCs w:val="23"/>
              </w:rPr>
              <w:t xml:space="preserve">Závěrečná část analýzy se soustředí na analýzu vybraných faktorů konkurenceschopnosti, </w:t>
            </w:r>
            <w:r w:rsidR="008F1875" w:rsidRPr="008F1875">
              <w:rPr>
                <w:sz w:val="23"/>
                <w:szCs w:val="23"/>
              </w:rPr>
              <w:t>například</w:t>
            </w:r>
            <w:r w:rsidR="00A878D5" w:rsidRPr="008F1875">
              <w:rPr>
                <w:sz w:val="23"/>
                <w:szCs w:val="23"/>
              </w:rPr>
              <w:t xml:space="preserve"> Přidané hodnoty a investic</w:t>
            </w:r>
            <w:r w:rsidR="00CC3F8B" w:rsidRPr="008F1875">
              <w:rPr>
                <w:sz w:val="23"/>
                <w:szCs w:val="23"/>
              </w:rPr>
              <w:t xml:space="preserve"> a Energetiky, </w:t>
            </w:r>
            <w:r w:rsidR="008F1875" w:rsidRPr="008F1875">
              <w:rPr>
                <w:sz w:val="23"/>
                <w:szCs w:val="23"/>
              </w:rPr>
              <w:t xml:space="preserve">ale také dalších faktorů, </w:t>
            </w:r>
            <w:r w:rsidR="00CC3F8B" w:rsidRPr="008F1875">
              <w:rPr>
                <w:sz w:val="23"/>
                <w:szCs w:val="23"/>
              </w:rPr>
              <w:t>které jsou zřejmě nejvíce diskutovanými faktory</w:t>
            </w:r>
            <w:r w:rsidR="0000436F" w:rsidRPr="008F1875">
              <w:rPr>
                <w:sz w:val="23"/>
                <w:szCs w:val="23"/>
              </w:rPr>
              <w:t xml:space="preserve"> současné konkurenceschopnosti české ekonomiky.</w:t>
            </w:r>
            <w:r w:rsidR="00A878D5" w:rsidRPr="008F1875">
              <w:rPr>
                <w:sz w:val="23"/>
                <w:szCs w:val="23"/>
              </w:rPr>
              <w:t xml:space="preserve"> </w:t>
            </w:r>
            <w:r w:rsidR="00394C8C">
              <w:rPr>
                <w:rFonts w:cstheme="minorHAnsi"/>
              </w:rPr>
              <w:t xml:space="preserve">Závěry jsou vždy </w:t>
            </w:r>
            <w:r w:rsidR="00BA2493">
              <w:rPr>
                <w:rFonts w:cstheme="minorHAnsi"/>
              </w:rPr>
              <w:t>shrnuty do SWOT analýz</w:t>
            </w:r>
            <w:r w:rsidR="0029043C">
              <w:rPr>
                <w:rFonts w:cstheme="minorHAnsi"/>
              </w:rPr>
              <w:t xml:space="preserve">, a to z pohledu </w:t>
            </w:r>
            <w:r w:rsidR="00B54106">
              <w:rPr>
                <w:rFonts w:cstheme="minorHAnsi"/>
              </w:rPr>
              <w:t>jednotlivých zkoumaných ekonomik</w:t>
            </w:r>
            <w:r>
              <w:rPr>
                <w:rFonts w:cstheme="minorHAnsi"/>
              </w:rPr>
              <w:t xml:space="preserve">. Závěry zpracované na základě těchto analýz jsou použitelné pro další fázi projektu.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4A4C05" w:rsidR="000E094A" w:rsidRDefault="00F153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70033AA9" w:rsidR="000E094A" w:rsidRPr="000E094A" w:rsidRDefault="00AE06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</w:t>
            </w:r>
            <w:r w:rsidR="005E6068">
              <w:rPr>
                <w:rFonts w:cstheme="minorHAnsi"/>
              </w:rPr>
              <w:t xml:space="preserve"> část plynule navazuje na provedené </w:t>
            </w:r>
            <w:r>
              <w:rPr>
                <w:rFonts w:cstheme="minorHAnsi"/>
              </w:rPr>
              <w:t>analýzy a předklád</w:t>
            </w:r>
            <w:r w:rsidR="006020BD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vlastní </w:t>
            </w:r>
            <w:r w:rsidR="00FF685B">
              <w:rPr>
                <w:rFonts w:cstheme="minorHAnsi"/>
              </w:rPr>
              <w:t xml:space="preserve">doporučení </w:t>
            </w:r>
            <w:r w:rsidR="00366287">
              <w:rPr>
                <w:rFonts w:cstheme="minorHAnsi"/>
              </w:rPr>
              <w:t xml:space="preserve">pro zlepšení vývoje hospodářských cyklů a vybraných faktorů konkurenceschopnosti </w:t>
            </w:r>
            <w:r w:rsidR="00FF685B">
              <w:rPr>
                <w:rFonts w:cstheme="minorHAnsi"/>
              </w:rPr>
              <w:t xml:space="preserve">vhodná v rámci </w:t>
            </w:r>
            <w:r w:rsidR="004C52AF">
              <w:rPr>
                <w:rFonts w:cstheme="minorHAnsi"/>
              </w:rPr>
              <w:t>budoucího střednědobého výhledu</w:t>
            </w:r>
            <w:r w:rsidR="005E6068">
              <w:rPr>
                <w:rFonts w:cstheme="minorHAnsi"/>
              </w:rPr>
              <w:t xml:space="preserve">. </w:t>
            </w:r>
            <w:r w:rsidR="006471D3">
              <w:rPr>
                <w:rFonts w:cstheme="minorHAnsi"/>
              </w:rPr>
              <w:t xml:space="preserve">Doporučení zpracovaná v podobě návrhů odráží </w:t>
            </w:r>
            <w:r w:rsidR="00E940C9">
              <w:rPr>
                <w:rFonts w:cstheme="minorHAnsi"/>
              </w:rPr>
              <w:t>podstatu tématu práce</w:t>
            </w:r>
            <w:r w:rsidR="002326D1">
              <w:rPr>
                <w:rFonts w:cstheme="minorHAnsi"/>
              </w:rPr>
              <w:t xml:space="preserve"> </w:t>
            </w:r>
            <w:r w:rsidR="000E6DDE">
              <w:rPr>
                <w:rFonts w:cstheme="minorHAnsi"/>
              </w:rPr>
              <w:t xml:space="preserve">zaměřeného na </w:t>
            </w:r>
            <w:r w:rsidR="00060FAE">
              <w:rPr>
                <w:rFonts w:cstheme="minorHAnsi"/>
              </w:rPr>
              <w:t xml:space="preserve">vývoj </w:t>
            </w:r>
            <w:r w:rsidR="006B39A3">
              <w:rPr>
                <w:rFonts w:cstheme="minorHAnsi"/>
              </w:rPr>
              <w:t xml:space="preserve">hospodářských cyklů USA, </w:t>
            </w:r>
            <w:r w:rsidR="005E055D">
              <w:rPr>
                <w:rFonts w:cstheme="minorHAnsi"/>
              </w:rPr>
              <w:t>Německ</w:t>
            </w:r>
            <w:r w:rsidR="00F1334A">
              <w:rPr>
                <w:rFonts w:cstheme="minorHAnsi"/>
              </w:rPr>
              <w:t>a a České republiky</w:t>
            </w:r>
            <w:r w:rsidR="000E6DDE">
              <w:rPr>
                <w:rFonts w:cstheme="minorHAnsi"/>
              </w:rPr>
              <w:t xml:space="preserve"> </w:t>
            </w:r>
            <w:r w:rsidR="002326D1">
              <w:rPr>
                <w:rFonts w:cstheme="minorHAnsi"/>
              </w:rPr>
              <w:t>a jsou adekvátně podepřen</w:t>
            </w:r>
            <w:r w:rsidR="006B39A3">
              <w:rPr>
                <w:rFonts w:cstheme="minorHAnsi"/>
              </w:rPr>
              <w:t>y</w:t>
            </w:r>
            <w:r w:rsidR="002326D1">
              <w:rPr>
                <w:rFonts w:cstheme="minorHAnsi"/>
              </w:rPr>
              <w:t xml:space="preserve"> analytickou i teoretickou částí práce.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1653DE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D39F2" w14:textId="7A8EE857" w:rsidR="00FD3FCD" w:rsidRDefault="00FD3FCD" w:rsidP="00FD3F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AF111D">
              <w:rPr>
                <w:rFonts w:cstheme="minorHAnsi"/>
              </w:rPr>
              <w:t>kvalitní</w:t>
            </w:r>
            <w:r>
              <w:rPr>
                <w:rFonts w:cstheme="minorHAnsi"/>
              </w:rPr>
              <w:t xml:space="preserve">, se správným použitím terminologie a norem kladených na tento typ práce.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D09DE9" w:rsidR="009C7318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D0A8" w14:textId="1DC06656" w:rsidR="00D3387D" w:rsidRPr="000E094A" w:rsidRDefault="00D3387D" w:rsidP="00D338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</w:t>
            </w:r>
            <w:r w:rsidR="002975ED">
              <w:rPr>
                <w:rFonts w:cstheme="minorHAnsi"/>
              </w:rPr>
              <w:t xml:space="preserve">bakalářská </w:t>
            </w:r>
            <w:r>
              <w:rPr>
                <w:rFonts w:cstheme="minorHAnsi"/>
              </w:rPr>
              <w:t xml:space="preserve">práce </w:t>
            </w:r>
            <w:r w:rsidR="00FC3BC8">
              <w:rPr>
                <w:rFonts w:cstheme="minorHAnsi"/>
              </w:rPr>
              <w:t>splňuje</w:t>
            </w:r>
            <w:r>
              <w:rPr>
                <w:rFonts w:cstheme="minorHAnsi"/>
              </w:rPr>
              <w:t xml:space="preserve"> standardy kladené na tento typ kvalifikačních prací</w:t>
            </w:r>
            <w:r w:rsidR="002975ED">
              <w:rPr>
                <w:rFonts w:cstheme="minorHAnsi"/>
              </w:rPr>
              <w:t xml:space="preserve"> především z pohledu zpracování </w:t>
            </w:r>
            <w:r w:rsidR="003B73BE">
              <w:rPr>
                <w:rFonts w:cstheme="minorHAnsi"/>
              </w:rPr>
              <w:t>dat s využitím moderních nástrojů</w:t>
            </w:r>
            <w:r>
              <w:rPr>
                <w:rFonts w:cstheme="minorHAnsi"/>
              </w:rPr>
              <w:t xml:space="preserve">, s vysokou provázaností analýz a </w:t>
            </w:r>
            <w:r w:rsidR="00F57C86">
              <w:rPr>
                <w:rFonts w:cstheme="minorHAnsi"/>
              </w:rPr>
              <w:t xml:space="preserve">doporučení. </w:t>
            </w:r>
            <w:r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30A3DE0" w:rsidR="009C7318" w:rsidRDefault="001600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Zjištění, že </w:t>
      </w:r>
      <w:r w:rsidR="00693E03">
        <w:rPr>
          <w:rFonts w:cstheme="minorHAnsi"/>
        </w:rPr>
        <w:t>český CLI</w:t>
      </w:r>
      <w:r w:rsidR="009F0BBD">
        <w:rPr>
          <w:rFonts w:cstheme="minorHAnsi"/>
        </w:rPr>
        <w:t xml:space="preserve"> (</w:t>
      </w:r>
      <w:proofErr w:type="spellStart"/>
      <w:r w:rsidR="009F0BBD">
        <w:rPr>
          <w:rFonts w:cstheme="minorHAnsi"/>
        </w:rPr>
        <w:t>Composite</w:t>
      </w:r>
      <w:proofErr w:type="spellEnd"/>
      <w:r w:rsidR="009F0BBD">
        <w:rPr>
          <w:rFonts w:cstheme="minorHAnsi"/>
        </w:rPr>
        <w:t xml:space="preserve"> </w:t>
      </w:r>
      <w:proofErr w:type="spellStart"/>
      <w:r w:rsidR="009F0BBD">
        <w:rPr>
          <w:rFonts w:cstheme="minorHAnsi"/>
        </w:rPr>
        <w:t>Leading</w:t>
      </w:r>
      <w:proofErr w:type="spellEnd"/>
      <w:r w:rsidR="009F0BBD">
        <w:rPr>
          <w:rFonts w:cstheme="minorHAnsi"/>
        </w:rPr>
        <w:t xml:space="preserve"> </w:t>
      </w:r>
      <w:proofErr w:type="spellStart"/>
      <w:r w:rsidR="009F0BBD">
        <w:rPr>
          <w:rFonts w:cstheme="minorHAnsi"/>
        </w:rPr>
        <w:t>Indicator</w:t>
      </w:r>
      <w:proofErr w:type="spellEnd"/>
      <w:r w:rsidR="009F0BBD">
        <w:rPr>
          <w:rFonts w:cstheme="minorHAnsi"/>
        </w:rPr>
        <w:t>)</w:t>
      </w:r>
      <w:r w:rsidR="00693E03">
        <w:rPr>
          <w:rFonts w:cstheme="minorHAnsi"/>
        </w:rPr>
        <w:t xml:space="preserve"> silně koreluje s českým, už bohužel nevydávaným CLI</w:t>
      </w:r>
      <w:r w:rsidR="006E0D99">
        <w:rPr>
          <w:rFonts w:cstheme="minorHAnsi"/>
        </w:rPr>
        <w:t>,</w:t>
      </w:r>
      <w:r w:rsidR="00693E03">
        <w:rPr>
          <w:rFonts w:cstheme="minorHAnsi"/>
        </w:rPr>
        <w:t xml:space="preserve"> je zásadní. Doporučil byste </w:t>
      </w:r>
      <w:r w:rsidR="00245F73">
        <w:rPr>
          <w:rFonts w:cstheme="minorHAnsi"/>
        </w:rPr>
        <w:t xml:space="preserve">jednoznačné </w:t>
      </w:r>
      <w:r w:rsidR="00693E03">
        <w:rPr>
          <w:rFonts w:cstheme="minorHAnsi"/>
        </w:rPr>
        <w:t xml:space="preserve">použití německého CLI </w:t>
      </w:r>
      <w:r w:rsidR="001C6CC2">
        <w:rPr>
          <w:rFonts w:cstheme="minorHAnsi"/>
        </w:rPr>
        <w:t xml:space="preserve">jako efektivního nástroje </w:t>
      </w:r>
      <w:r w:rsidR="00693E03">
        <w:rPr>
          <w:rFonts w:cstheme="minorHAnsi"/>
        </w:rPr>
        <w:t xml:space="preserve">pro </w:t>
      </w:r>
      <w:r w:rsidR="000934F7">
        <w:rPr>
          <w:rFonts w:cstheme="minorHAnsi"/>
        </w:rPr>
        <w:t xml:space="preserve">predikci očekávaného ekonomického vývoje a tím </w:t>
      </w:r>
      <w:r w:rsidR="00991201">
        <w:rPr>
          <w:rFonts w:cstheme="minorHAnsi"/>
        </w:rPr>
        <w:t xml:space="preserve">ke </w:t>
      </w:r>
      <w:r w:rsidR="00245F73">
        <w:rPr>
          <w:rFonts w:cstheme="minorHAnsi"/>
        </w:rPr>
        <w:t>zvýšení konkurenceschopnosti (potažmo resilience) českých firem?</w:t>
      </w:r>
      <w:r w:rsidR="009C0263">
        <w:rPr>
          <w:rFonts w:cstheme="minorHAnsi"/>
        </w:rPr>
        <w:t xml:space="preserve"> </w:t>
      </w:r>
    </w:p>
    <w:p w14:paraId="5C89816B" w14:textId="5F229ACE" w:rsidR="0024258E" w:rsidRPr="00793802" w:rsidRDefault="00685BD0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93802">
        <w:rPr>
          <w:rFonts w:cstheme="minorHAnsi"/>
        </w:rPr>
        <w:t xml:space="preserve">Na základě provedených analýz </w:t>
      </w:r>
      <w:r w:rsidR="00807A60" w:rsidRPr="00793802">
        <w:rPr>
          <w:rFonts w:cstheme="minorHAnsi"/>
        </w:rPr>
        <w:t xml:space="preserve">konstatujete, že vysoké ceny energií ohrožují konkurenceschopnost </w:t>
      </w:r>
      <w:r w:rsidR="00E637E1" w:rsidRPr="00793802">
        <w:rPr>
          <w:rFonts w:cstheme="minorHAnsi"/>
        </w:rPr>
        <w:t xml:space="preserve">České ekonomiky. </w:t>
      </w:r>
      <w:r w:rsidR="00793802">
        <w:rPr>
          <w:rFonts w:cstheme="minorHAnsi"/>
        </w:rPr>
        <w:t>V jakém horizontu to p</w:t>
      </w:r>
      <w:r w:rsidR="00E637E1" w:rsidRPr="00793802">
        <w:rPr>
          <w:rFonts w:cstheme="minorHAnsi"/>
        </w:rPr>
        <w:t xml:space="preserve">odle vašeho názoru </w:t>
      </w:r>
      <w:r w:rsidR="00EA44B4">
        <w:rPr>
          <w:rFonts w:cstheme="minorHAnsi"/>
        </w:rPr>
        <w:t>může v české ekonomice znamenat</w:t>
      </w:r>
      <w:r w:rsidR="00E637E1" w:rsidRPr="00793802">
        <w:rPr>
          <w:rFonts w:cstheme="minorHAnsi"/>
        </w:rPr>
        <w:t xml:space="preserve"> </w:t>
      </w:r>
      <w:r w:rsidR="00EA44B4">
        <w:rPr>
          <w:rFonts w:cstheme="minorHAnsi"/>
        </w:rPr>
        <w:t xml:space="preserve">reálné </w:t>
      </w:r>
      <w:r w:rsidR="00B67207" w:rsidRPr="00793802">
        <w:rPr>
          <w:rFonts w:cstheme="minorHAnsi"/>
        </w:rPr>
        <w:t>ukončení energeticky náročných odvětví</w:t>
      </w:r>
      <w:r w:rsidR="00793802" w:rsidRPr="00793802">
        <w:rPr>
          <w:rFonts w:cstheme="minorHAnsi"/>
        </w:rPr>
        <w:t>?</w:t>
      </w:r>
    </w:p>
    <w:p w14:paraId="793674DC" w14:textId="77777777" w:rsidR="00793802" w:rsidRDefault="00793802" w:rsidP="00DC7D52">
      <w:pPr>
        <w:spacing w:after="120" w:line="240" w:lineRule="auto"/>
        <w:jc w:val="both"/>
      </w:pPr>
    </w:p>
    <w:p w14:paraId="4E3072FA" w14:textId="381E307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42D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42D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8A758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42D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0032E267" w14:textId="77777777" w:rsidR="001D21FE" w:rsidRDefault="001D21FE" w:rsidP="00A40E93">
      <w:pPr>
        <w:jc w:val="both"/>
        <w:rPr>
          <w:rFonts w:cstheme="minorHAnsi"/>
        </w:rPr>
      </w:pPr>
    </w:p>
    <w:p w14:paraId="79FB9AF2" w14:textId="77777777" w:rsidR="001D21FE" w:rsidRDefault="001D21FE" w:rsidP="00A40E93">
      <w:pPr>
        <w:jc w:val="both"/>
        <w:rPr>
          <w:rFonts w:cstheme="minorHAnsi"/>
        </w:rPr>
      </w:pPr>
    </w:p>
    <w:p w14:paraId="38447A8B" w14:textId="77777777" w:rsidR="001D21FE" w:rsidRDefault="001D21F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F89A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1ED8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9CD0B" w14:textId="77777777" w:rsidR="00683D14" w:rsidRDefault="00683D14" w:rsidP="00A40E93">
      <w:pPr>
        <w:spacing w:after="0" w:line="240" w:lineRule="auto"/>
      </w:pPr>
      <w:r>
        <w:separator/>
      </w:r>
    </w:p>
  </w:endnote>
  <w:endnote w:type="continuationSeparator" w:id="0">
    <w:p w14:paraId="6C22C485" w14:textId="77777777" w:rsidR="00683D14" w:rsidRDefault="00683D1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4EFBE" w14:textId="77777777" w:rsidR="00683D14" w:rsidRDefault="00683D14" w:rsidP="00A40E93">
      <w:pPr>
        <w:spacing w:after="0" w:line="240" w:lineRule="auto"/>
      </w:pPr>
      <w:r>
        <w:separator/>
      </w:r>
    </w:p>
  </w:footnote>
  <w:footnote w:type="continuationSeparator" w:id="0">
    <w:p w14:paraId="45507F13" w14:textId="77777777" w:rsidR="00683D14" w:rsidRDefault="00683D1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6798">
    <w:abstractNumId w:val="0"/>
  </w:num>
  <w:num w:numId="2" w16cid:durableId="431245016">
    <w:abstractNumId w:val="3"/>
  </w:num>
  <w:num w:numId="3" w16cid:durableId="1226377114">
    <w:abstractNumId w:val="2"/>
  </w:num>
  <w:num w:numId="4" w16cid:durableId="73673994">
    <w:abstractNumId w:val="1"/>
  </w:num>
  <w:num w:numId="5" w16cid:durableId="787434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BiIjI0NzQ3MLUyUdpeDU4uLM/DyQAuNaAH5q5M0sAAAA"/>
  </w:docVars>
  <w:rsids>
    <w:rsidRoot w:val="00BA16DD"/>
    <w:rsid w:val="0000436F"/>
    <w:rsid w:val="000132D2"/>
    <w:rsid w:val="000254EC"/>
    <w:rsid w:val="000279D6"/>
    <w:rsid w:val="00031AE8"/>
    <w:rsid w:val="000363D9"/>
    <w:rsid w:val="00037B1A"/>
    <w:rsid w:val="00060FAE"/>
    <w:rsid w:val="00086B48"/>
    <w:rsid w:val="000934F7"/>
    <w:rsid w:val="00096576"/>
    <w:rsid w:val="000C09C4"/>
    <w:rsid w:val="000C7437"/>
    <w:rsid w:val="000E094A"/>
    <w:rsid w:val="000E6DDE"/>
    <w:rsid w:val="000F6017"/>
    <w:rsid w:val="00106E63"/>
    <w:rsid w:val="00121ED8"/>
    <w:rsid w:val="00124A75"/>
    <w:rsid w:val="001515A6"/>
    <w:rsid w:val="00157ADE"/>
    <w:rsid w:val="00160016"/>
    <w:rsid w:val="00173FE7"/>
    <w:rsid w:val="001760A2"/>
    <w:rsid w:val="001900AB"/>
    <w:rsid w:val="001A7A78"/>
    <w:rsid w:val="001C5361"/>
    <w:rsid w:val="001C6CC2"/>
    <w:rsid w:val="001D21FE"/>
    <w:rsid w:val="001E0B5E"/>
    <w:rsid w:val="001E7D2D"/>
    <w:rsid w:val="00223305"/>
    <w:rsid w:val="002326D1"/>
    <w:rsid w:val="00241A48"/>
    <w:rsid w:val="0024258E"/>
    <w:rsid w:val="002439B6"/>
    <w:rsid w:val="00245F73"/>
    <w:rsid w:val="00275418"/>
    <w:rsid w:val="00280B9D"/>
    <w:rsid w:val="0029043C"/>
    <w:rsid w:val="0029651C"/>
    <w:rsid w:val="002975ED"/>
    <w:rsid w:val="002A0C02"/>
    <w:rsid w:val="002B6CE9"/>
    <w:rsid w:val="002E0972"/>
    <w:rsid w:val="002E1CA0"/>
    <w:rsid w:val="002E3488"/>
    <w:rsid w:val="003340B7"/>
    <w:rsid w:val="00366287"/>
    <w:rsid w:val="00372331"/>
    <w:rsid w:val="00394C8C"/>
    <w:rsid w:val="003B73BE"/>
    <w:rsid w:val="003C1FFB"/>
    <w:rsid w:val="00405A7C"/>
    <w:rsid w:val="00411737"/>
    <w:rsid w:val="004150C5"/>
    <w:rsid w:val="00446BF8"/>
    <w:rsid w:val="00455EDF"/>
    <w:rsid w:val="00464F2E"/>
    <w:rsid w:val="004C52AF"/>
    <w:rsid w:val="004D1AE9"/>
    <w:rsid w:val="004D378C"/>
    <w:rsid w:val="004F7288"/>
    <w:rsid w:val="00531BB1"/>
    <w:rsid w:val="0054299D"/>
    <w:rsid w:val="0055572B"/>
    <w:rsid w:val="00563A59"/>
    <w:rsid w:val="00571498"/>
    <w:rsid w:val="00581DD2"/>
    <w:rsid w:val="00582EE5"/>
    <w:rsid w:val="005A1DBC"/>
    <w:rsid w:val="005C4ACA"/>
    <w:rsid w:val="005E055D"/>
    <w:rsid w:val="005E6068"/>
    <w:rsid w:val="005F7C8B"/>
    <w:rsid w:val="006020BD"/>
    <w:rsid w:val="00602414"/>
    <w:rsid w:val="0060313F"/>
    <w:rsid w:val="00604A42"/>
    <w:rsid w:val="00615C6B"/>
    <w:rsid w:val="0063718F"/>
    <w:rsid w:val="006471D3"/>
    <w:rsid w:val="00653C1F"/>
    <w:rsid w:val="0067082B"/>
    <w:rsid w:val="00681652"/>
    <w:rsid w:val="00683D14"/>
    <w:rsid w:val="00685BD0"/>
    <w:rsid w:val="00693E03"/>
    <w:rsid w:val="00694399"/>
    <w:rsid w:val="006A1F11"/>
    <w:rsid w:val="006B39A3"/>
    <w:rsid w:val="006B7DB1"/>
    <w:rsid w:val="006C40FA"/>
    <w:rsid w:val="006D5FC3"/>
    <w:rsid w:val="006E0D99"/>
    <w:rsid w:val="00724FA9"/>
    <w:rsid w:val="007316DB"/>
    <w:rsid w:val="0073639B"/>
    <w:rsid w:val="007553A6"/>
    <w:rsid w:val="00766866"/>
    <w:rsid w:val="00793802"/>
    <w:rsid w:val="007B44BB"/>
    <w:rsid w:val="007C49DE"/>
    <w:rsid w:val="007C7AE1"/>
    <w:rsid w:val="007D3665"/>
    <w:rsid w:val="007D77DF"/>
    <w:rsid w:val="00807A60"/>
    <w:rsid w:val="00817220"/>
    <w:rsid w:val="0085398A"/>
    <w:rsid w:val="008A21ED"/>
    <w:rsid w:val="008A5FF0"/>
    <w:rsid w:val="008B781B"/>
    <w:rsid w:val="008C12F1"/>
    <w:rsid w:val="008C44CF"/>
    <w:rsid w:val="008C790A"/>
    <w:rsid w:val="008E2072"/>
    <w:rsid w:val="008E717E"/>
    <w:rsid w:val="008F164A"/>
    <w:rsid w:val="008F1875"/>
    <w:rsid w:val="008F3ED2"/>
    <w:rsid w:val="00907623"/>
    <w:rsid w:val="00925314"/>
    <w:rsid w:val="0093691F"/>
    <w:rsid w:val="00953B19"/>
    <w:rsid w:val="00974EA2"/>
    <w:rsid w:val="00987B93"/>
    <w:rsid w:val="00991201"/>
    <w:rsid w:val="00992AFB"/>
    <w:rsid w:val="009C0263"/>
    <w:rsid w:val="009C322A"/>
    <w:rsid w:val="009C7318"/>
    <w:rsid w:val="009D5B2B"/>
    <w:rsid w:val="009D67D5"/>
    <w:rsid w:val="009E7253"/>
    <w:rsid w:val="009F0BBD"/>
    <w:rsid w:val="00A1509D"/>
    <w:rsid w:val="00A20863"/>
    <w:rsid w:val="00A30AC5"/>
    <w:rsid w:val="00A40E93"/>
    <w:rsid w:val="00A7527E"/>
    <w:rsid w:val="00A82436"/>
    <w:rsid w:val="00A878D5"/>
    <w:rsid w:val="00A93EA8"/>
    <w:rsid w:val="00AA05E3"/>
    <w:rsid w:val="00AA1F07"/>
    <w:rsid w:val="00AC1ADA"/>
    <w:rsid w:val="00AC6DDD"/>
    <w:rsid w:val="00AD52DC"/>
    <w:rsid w:val="00AE06D3"/>
    <w:rsid w:val="00AF111D"/>
    <w:rsid w:val="00AF4881"/>
    <w:rsid w:val="00B14451"/>
    <w:rsid w:val="00B45E78"/>
    <w:rsid w:val="00B54106"/>
    <w:rsid w:val="00B57166"/>
    <w:rsid w:val="00B67207"/>
    <w:rsid w:val="00B71CE0"/>
    <w:rsid w:val="00B866DF"/>
    <w:rsid w:val="00B94C9E"/>
    <w:rsid w:val="00BA16DD"/>
    <w:rsid w:val="00BA2493"/>
    <w:rsid w:val="00BB0FE8"/>
    <w:rsid w:val="00BC1931"/>
    <w:rsid w:val="00BC2E7F"/>
    <w:rsid w:val="00BE3530"/>
    <w:rsid w:val="00BE5448"/>
    <w:rsid w:val="00C008EF"/>
    <w:rsid w:val="00C00ADD"/>
    <w:rsid w:val="00C075A1"/>
    <w:rsid w:val="00C11595"/>
    <w:rsid w:val="00C12658"/>
    <w:rsid w:val="00C3298C"/>
    <w:rsid w:val="00C3369D"/>
    <w:rsid w:val="00C37B5B"/>
    <w:rsid w:val="00C63E6F"/>
    <w:rsid w:val="00C825F3"/>
    <w:rsid w:val="00C8450E"/>
    <w:rsid w:val="00C945A0"/>
    <w:rsid w:val="00C96928"/>
    <w:rsid w:val="00CA34A9"/>
    <w:rsid w:val="00CB0C02"/>
    <w:rsid w:val="00CC0FF5"/>
    <w:rsid w:val="00CC3F8B"/>
    <w:rsid w:val="00CC5DA0"/>
    <w:rsid w:val="00CC6157"/>
    <w:rsid w:val="00CD12C3"/>
    <w:rsid w:val="00D1064F"/>
    <w:rsid w:val="00D3387D"/>
    <w:rsid w:val="00D8743D"/>
    <w:rsid w:val="00D90835"/>
    <w:rsid w:val="00DA79C2"/>
    <w:rsid w:val="00DC4828"/>
    <w:rsid w:val="00DC6EED"/>
    <w:rsid w:val="00DC7D52"/>
    <w:rsid w:val="00DD35DC"/>
    <w:rsid w:val="00DE0859"/>
    <w:rsid w:val="00DF0D3B"/>
    <w:rsid w:val="00E07B7D"/>
    <w:rsid w:val="00E117C9"/>
    <w:rsid w:val="00E20908"/>
    <w:rsid w:val="00E20FF2"/>
    <w:rsid w:val="00E22423"/>
    <w:rsid w:val="00E452E8"/>
    <w:rsid w:val="00E637E1"/>
    <w:rsid w:val="00E66F92"/>
    <w:rsid w:val="00E722A3"/>
    <w:rsid w:val="00E742DC"/>
    <w:rsid w:val="00E833D1"/>
    <w:rsid w:val="00E935C2"/>
    <w:rsid w:val="00E940C9"/>
    <w:rsid w:val="00EA150E"/>
    <w:rsid w:val="00EA38C7"/>
    <w:rsid w:val="00EA44B4"/>
    <w:rsid w:val="00EC432F"/>
    <w:rsid w:val="00EC6727"/>
    <w:rsid w:val="00ED062B"/>
    <w:rsid w:val="00ED7A6D"/>
    <w:rsid w:val="00EE6134"/>
    <w:rsid w:val="00EF1720"/>
    <w:rsid w:val="00EF7A28"/>
    <w:rsid w:val="00F017F9"/>
    <w:rsid w:val="00F1334A"/>
    <w:rsid w:val="00F153BB"/>
    <w:rsid w:val="00F15789"/>
    <w:rsid w:val="00F56A7A"/>
    <w:rsid w:val="00F57C86"/>
    <w:rsid w:val="00F92059"/>
    <w:rsid w:val="00F97FDF"/>
    <w:rsid w:val="00FC2852"/>
    <w:rsid w:val="00FC3BC8"/>
    <w:rsid w:val="00FD3FCD"/>
    <w:rsid w:val="00FD5A8F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02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0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53942"/>
    <w:rsid w:val="00510546"/>
    <w:rsid w:val="00594CC3"/>
    <w:rsid w:val="005E083B"/>
    <w:rsid w:val="00A00291"/>
    <w:rsid w:val="00BF2549"/>
    <w:rsid w:val="00DF0D3B"/>
    <w:rsid w:val="00DF4309"/>
    <w:rsid w:val="00E20908"/>
    <w:rsid w:val="00E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52</cp:revision>
  <cp:lastPrinted>2022-03-14T11:55:00Z</cp:lastPrinted>
  <dcterms:created xsi:type="dcterms:W3CDTF">2024-05-26T09:05:00Z</dcterms:created>
  <dcterms:modified xsi:type="dcterms:W3CDTF">2024-05-26T09:49:00Z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