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4C87C1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62883" w:rsidRPr="00162883">
        <w:rPr>
          <w:rFonts w:asciiTheme="minorHAnsi" w:hAnsiTheme="minorHAnsi" w:cstheme="minorHAnsi"/>
          <w:sz w:val="22"/>
          <w:szCs w:val="22"/>
        </w:rPr>
        <w:t>Bc. Nikol Sýkorová</w:t>
      </w:r>
    </w:p>
    <w:p w14:paraId="65CF51E4" w14:textId="77777777" w:rsidR="00D653BF" w:rsidRDefault="00A40E93" w:rsidP="001F5807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F5807">
        <w:rPr>
          <w:rFonts w:asciiTheme="minorHAnsi" w:hAnsiTheme="minorHAnsi" w:cstheme="minorHAnsi"/>
          <w:sz w:val="22"/>
          <w:szCs w:val="22"/>
        </w:rPr>
        <w:t>Ing. Filip Kučera, Ph.D.</w:t>
      </w:r>
    </w:p>
    <w:p w14:paraId="09E4DE65" w14:textId="1CB7AF83" w:rsidR="0073639B" w:rsidRPr="00162883" w:rsidRDefault="0073639B" w:rsidP="00162883">
      <w:r w:rsidRPr="00A40E93">
        <w:t xml:space="preserve">Téma </w:t>
      </w:r>
      <w:r w:rsidR="006C4198">
        <w:t>DP</w:t>
      </w:r>
      <w:r w:rsidRPr="00A40E93">
        <w:t>:</w:t>
      </w:r>
      <w:r>
        <w:t xml:space="preserve"> </w:t>
      </w:r>
      <w:r w:rsidR="00162883">
        <w:t>Participativní rozpočet jako nástroj rozvoje obcí ve Zlínském kraji</w:t>
      </w:r>
    </w:p>
    <w:p w14:paraId="35028D0F" w14:textId="587C09B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1F580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0D42708" w:rsidR="000E094A" w:rsidRDefault="008933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4F24CCFA" w:rsidR="000E094A" w:rsidRPr="00826AE8" w:rsidRDefault="00826AE8" w:rsidP="00CD12C3">
            <w:pPr>
              <w:tabs>
                <w:tab w:val="right" w:pos="8789"/>
              </w:tabs>
              <w:jc w:val="both"/>
            </w:pPr>
            <w:r w:rsidRPr="00F7511D">
              <w:t xml:space="preserve">Studentka </w:t>
            </w:r>
            <w:r w:rsidR="008933E8">
              <w:t>formuluje jako cíl objevit překážky, či nedostatky, které zamezují v realizaci a efektivnímu využívání participativního rozpočtu vybraným obcím na území Zlínského kraje, vč. návrhu vhodných opatření. V</w:t>
            </w:r>
            <w:r w:rsidRPr="00F7511D">
              <w:t xml:space="preserve">zhledem k </w:t>
            </w:r>
            <w:r>
              <w:t>zaměření</w:t>
            </w:r>
            <w:r w:rsidRPr="00F7511D">
              <w:t xml:space="preserve"> práce zvolila </w:t>
            </w:r>
            <w:r w:rsidR="008933E8">
              <w:t xml:space="preserve">studentka </w:t>
            </w:r>
            <w:r w:rsidRPr="00F7511D">
              <w:t>velmi vhodné metody. Kombinuje kvalitativní</w:t>
            </w:r>
            <w:r w:rsidR="00BB3AFF">
              <w:t xml:space="preserve"> </w:t>
            </w:r>
            <w:r w:rsidRPr="00F7511D">
              <w:t xml:space="preserve">i kvantitativní přístupy.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62F8C6" w:rsidR="000E094A" w:rsidRDefault="00826A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06978AF4" w:rsidR="000E094A" w:rsidRPr="00BB3AFF" w:rsidRDefault="00826AE8" w:rsidP="008933E8">
            <w:pPr>
              <w:tabs>
                <w:tab w:val="right" w:pos="8789"/>
              </w:tabs>
              <w:jc w:val="both"/>
            </w:pPr>
            <w:r w:rsidRPr="00F7511D">
              <w:t xml:space="preserve">Teoretická část předkládá </w:t>
            </w:r>
            <w:r>
              <w:t>velmi kvalitní</w:t>
            </w:r>
            <w:r w:rsidRPr="00F7511D">
              <w:t xml:space="preserve"> literární rešerši týkající se problematiky </w:t>
            </w:r>
            <w:r w:rsidR="00BB3AFF">
              <w:t xml:space="preserve">se </w:t>
            </w:r>
            <w:r w:rsidR="008933E8">
              <w:t>zaměřením</w:t>
            </w:r>
            <w:r w:rsidR="00BB3AFF">
              <w:t xml:space="preserve"> </w:t>
            </w:r>
            <w:r w:rsidR="008933E8">
              <w:t>na participativní rozpočty a související pojm</w:t>
            </w:r>
            <w:r w:rsidR="00BB3AFF">
              <w:t>y</w:t>
            </w:r>
            <w:r w:rsidRPr="00F7511D">
              <w:t xml:space="preserve">. </w:t>
            </w:r>
            <w:r w:rsidR="008933E8">
              <w:t xml:space="preserve">Velmi dobře jsou popsány české i zahraniční metodické přístupy k participativnímu rozpočtování. </w:t>
            </w:r>
            <w:r w:rsidR="00BB3AFF">
              <w:t xml:space="preserve">Aktivně využívá zahraniční zdroje.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45E1E7" w:rsidR="000E094A" w:rsidRDefault="00D653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5F234EFA" w:rsidR="000E094A" w:rsidRPr="000E094A" w:rsidRDefault="00724A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24A09">
              <w:rPr>
                <w:rFonts w:cstheme="minorHAnsi"/>
              </w:rPr>
              <w:t>Hlavní předností praktické části je analýza přístupu vybraných měst k participativnímu rozpočtu (PARO) v kap. 5, kde studentka vyčerpávající způsobem demonstruje rozdílné přístupy k PARO mezi městy, což je doplněno také přehlednou analýzou podpořených projekt</w:t>
            </w:r>
            <w:r w:rsidR="00BB3AFF">
              <w:rPr>
                <w:rFonts w:cstheme="minorHAnsi"/>
              </w:rPr>
              <w:t>ů</w:t>
            </w:r>
            <w:r w:rsidRPr="00724A09">
              <w:rPr>
                <w:rFonts w:cstheme="minorHAnsi"/>
              </w:rPr>
              <w:t xml:space="preserve"> v PARO dle zvolených kritérií. Na provedená zjištění navazuje kvalitně vyhodnocenými rozhovory a emailovým dotazováním zástupců dot</w:t>
            </w:r>
            <w:r w:rsidR="00BB3AFF">
              <w:rPr>
                <w:rFonts w:cstheme="minorHAnsi"/>
              </w:rPr>
              <w:t>č</w:t>
            </w:r>
            <w:r w:rsidRPr="00724A09">
              <w:rPr>
                <w:rFonts w:cstheme="minorHAnsi"/>
              </w:rPr>
              <w:t>ených měst.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90AF50" w:rsidR="000E094A" w:rsidRDefault="00D653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775E20DB" w:rsidR="000E094A" w:rsidRPr="000E094A" w:rsidRDefault="00D653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Oceňme, jak precizně studentka vyhodnotila polostrukturované rozhovory, kdy odpovědi přehledně kóduje a využívá v další část</w:t>
            </w:r>
            <w:r w:rsidR="00BB3AFF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práce. Nabízí také velmi přínosný souhrn zjištění podle rozdílné typologie respondentů. </w:t>
            </w:r>
            <w:r w:rsidRPr="00020CDC">
              <w:rPr>
                <w:rFonts w:cstheme="minorHAnsi"/>
              </w:rPr>
              <w:t xml:space="preserve">Kapitola správně propojuje zjištění z teoretické i praktické části, kdy </w:t>
            </w:r>
            <w:r>
              <w:rPr>
                <w:rFonts w:cstheme="minorHAnsi"/>
              </w:rPr>
              <w:t>studentka</w:t>
            </w:r>
            <w:r w:rsidRPr="00020CDC">
              <w:rPr>
                <w:rFonts w:cstheme="minorHAnsi"/>
              </w:rPr>
              <w:t xml:space="preserve"> formuluje sadu konkrétních </w:t>
            </w:r>
            <w:r>
              <w:rPr>
                <w:rFonts w:cstheme="minorHAnsi"/>
              </w:rPr>
              <w:t>doporučení, které přímo navazují na předchozí zjištění. Vyzdvihněme detailnost návrhů, které dobře reagují na specifický kontext území</w:t>
            </w:r>
            <w:r w:rsidR="00164C56">
              <w:rPr>
                <w:rFonts w:cstheme="minorHAnsi"/>
              </w:rPr>
              <w:t xml:space="preserve"> (např. návrh alokace PARO v návaznosti na velikost obce).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C7A97F5" w:rsidR="000E094A" w:rsidRDefault="00164C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53BF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0AA61796" w:rsidR="00D653BF" w:rsidRPr="000E094A" w:rsidRDefault="00D653BF" w:rsidP="00D653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511D">
              <w:t>Z pohledu formální úrovně</w:t>
            </w:r>
            <w:r>
              <w:t xml:space="preserve"> </w:t>
            </w:r>
            <w:r w:rsidR="00164C56">
              <w:t>jde o standardní práci</w:t>
            </w:r>
            <w:r>
              <w:t xml:space="preserve">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D1C024" w:rsidR="009C7318" w:rsidRDefault="00D653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F2523B2" w:rsidR="00386EEB" w:rsidRPr="000E094A" w:rsidRDefault="00164C5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7108">
              <w:rPr>
                <w:rFonts w:cstheme="minorHAnsi"/>
              </w:rPr>
              <w:t xml:space="preserve">Práce se věnuje velmi </w:t>
            </w:r>
            <w:r>
              <w:rPr>
                <w:rFonts w:cstheme="minorHAnsi"/>
              </w:rPr>
              <w:t>aktuálnímu</w:t>
            </w:r>
            <w:r w:rsidRPr="00297108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poměrně</w:t>
            </w:r>
            <w:r w:rsidRPr="00297108">
              <w:rPr>
                <w:rFonts w:cstheme="minorHAnsi"/>
              </w:rPr>
              <w:t xml:space="preserve"> málo probádanému tématu </w:t>
            </w:r>
            <w:r>
              <w:rPr>
                <w:rFonts w:cstheme="minorHAnsi"/>
              </w:rPr>
              <w:t>využití participativního rozpočtu v praxi municipalit Zlínského kraje</w:t>
            </w:r>
            <w:r w:rsidRPr="00297108">
              <w:rPr>
                <w:rFonts w:cstheme="minorHAnsi"/>
              </w:rPr>
              <w:t>. Oceňme schopnost studentky zhostit se náročného tématu</w:t>
            </w:r>
            <w:r>
              <w:rPr>
                <w:rFonts w:cstheme="minorHAnsi"/>
              </w:rPr>
              <w:t>, analýzu rozsáhlého množství dat i</w:t>
            </w:r>
            <w:r w:rsidRPr="00297108">
              <w:rPr>
                <w:rFonts w:cstheme="minorHAnsi"/>
              </w:rPr>
              <w:t xml:space="preserve"> aktivní komunikaci s</w:t>
            </w:r>
            <w:r>
              <w:rPr>
                <w:rFonts w:cstheme="minorHAnsi"/>
              </w:rPr>
              <w:t xml:space="preserve">e zástupci municipalit. </w:t>
            </w:r>
            <w:r w:rsidR="00D653BF" w:rsidRPr="00297108">
              <w:rPr>
                <w:rFonts w:cstheme="minorHAnsi"/>
              </w:rPr>
              <w:t xml:space="preserve">Výsledky práce jsou cenné i pro </w:t>
            </w:r>
            <w:r w:rsidR="00D653BF">
              <w:rPr>
                <w:rFonts w:cstheme="minorHAnsi"/>
              </w:rPr>
              <w:t xml:space="preserve">praxi. 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B192C7F" w14:textId="77777777" w:rsidR="00D653BF" w:rsidRPr="005C4ACA" w:rsidRDefault="00D653BF" w:rsidP="00D653B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vnímáte jako největší bariéry zavedení Vámi navržených opatření do praxe? </w:t>
      </w:r>
    </w:p>
    <w:p w14:paraId="1991DEDB" w14:textId="271B2F97" w:rsidR="005C4ACA" w:rsidRPr="00D653BF" w:rsidRDefault="005C4ACA" w:rsidP="00D653BF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35D31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653B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653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4349AF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D653B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8336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653BF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DFAB" w14:textId="77777777" w:rsidR="00174D57" w:rsidRDefault="00174D57" w:rsidP="00A40E93">
      <w:pPr>
        <w:spacing w:after="0" w:line="240" w:lineRule="auto"/>
      </w:pPr>
      <w:r>
        <w:separator/>
      </w:r>
    </w:p>
  </w:endnote>
  <w:endnote w:type="continuationSeparator" w:id="0">
    <w:p w14:paraId="6EEA959F" w14:textId="77777777" w:rsidR="00174D57" w:rsidRDefault="00174D5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7AF8" w14:textId="77777777" w:rsidR="00174D57" w:rsidRDefault="00174D57" w:rsidP="00A40E93">
      <w:pPr>
        <w:spacing w:after="0" w:line="240" w:lineRule="auto"/>
      </w:pPr>
      <w:r>
        <w:separator/>
      </w:r>
    </w:p>
  </w:footnote>
  <w:footnote w:type="continuationSeparator" w:id="0">
    <w:p w14:paraId="63FE9A50" w14:textId="77777777" w:rsidR="00174D57" w:rsidRDefault="00174D5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09446">
    <w:abstractNumId w:val="0"/>
  </w:num>
  <w:num w:numId="2" w16cid:durableId="94326119">
    <w:abstractNumId w:val="3"/>
  </w:num>
  <w:num w:numId="3" w16cid:durableId="1555660290">
    <w:abstractNumId w:val="2"/>
  </w:num>
  <w:num w:numId="4" w16cid:durableId="887106756">
    <w:abstractNumId w:val="1"/>
  </w:num>
  <w:num w:numId="5" w16cid:durableId="704721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62883"/>
    <w:rsid w:val="00164C56"/>
    <w:rsid w:val="00174D57"/>
    <w:rsid w:val="00193811"/>
    <w:rsid w:val="001A20C4"/>
    <w:rsid w:val="001A3F0F"/>
    <w:rsid w:val="001F5807"/>
    <w:rsid w:val="0024258E"/>
    <w:rsid w:val="0029651C"/>
    <w:rsid w:val="002D6FF7"/>
    <w:rsid w:val="00366C75"/>
    <w:rsid w:val="00386EEB"/>
    <w:rsid w:val="003A2041"/>
    <w:rsid w:val="00477931"/>
    <w:rsid w:val="004D378C"/>
    <w:rsid w:val="005C4ACA"/>
    <w:rsid w:val="0067082B"/>
    <w:rsid w:val="00694399"/>
    <w:rsid w:val="006C4198"/>
    <w:rsid w:val="00724A09"/>
    <w:rsid w:val="0073639B"/>
    <w:rsid w:val="007553A6"/>
    <w:rsid w:val="007645BE"/>
    <w:rsid w:val="0078799B"/>
    <w:rsid w:val="00826AE8"/>
    <w:rsid w:val="0085398A"/>
    <w:rsid w:val="008933E8"/>
    <w:rsid w:val="008B781B"/>
    <w:rsid w:val="008E2072"/>
    <w:rsid w:val="008E6C95"/>
    <w:rsid w:val="009424A9"/>
    <w:rsid w:val="009441FC"/>
    <w:rsid w:val="00974EA2"/>
    <w:rsid w:val="0097798F"/>
    <w:rsid w:val="00987B93"/>
    <w:rsid w:val="009C322A"/>
    <w:rsid w:val="009C7318"/>
    <w:rsid w:val="00A40E93"/>
    <w:rsid w:val="00A64D47"/>
    <w:rsid w:val="00A7527E"/>
    <w:rsid w:val="00B14451"/>
    <w:rsid w:val="00BA16DD"/>
    <w:rsid w:val="00BB3AFF"/>
    <w:rsid w:val="00C02883"/>
    <w:rsid w:val="00CA34A9"/>
    <w:rsid w:val="00CC5272"/>
    <w:rsid w:val="00CD12C3"/>
    <w:rsid w:val="00D653BF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17145"/>
    <w:rsid w:val="00193811"/>
    <w:rsid w:val="004D0226"/>
    <w:rsid w:val="00510546"/>
    <w:rsid w:val="005E083B"/>
    <w:rsid w:val="0066375B"/>
    <w:rsid w:val="00A00291"/>
    <w:rsid w:val="00B5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Kučera Filip</cp:lastModifiedBy>
  <cp:revision>5</cp:revision>
  <cp:lastPrinted>2022-03-14T11:55:00Z</cp:lastPrinted>
  <dcterms:created xsi:type="dcterms:W3CDTF">2024-05-16T10:40:00Z</dcterms:created>
  <dcterms:modified xsi:type="dcterms:W3CDTF">2024-05-16T11:23:00Z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