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A915B5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48C1">
        <w:rPr>
          <w:rFonts w:asciiTheme="minorHAnsi" w:hAnsiTheme="minorHAnsi" w:cstheme="minorHAnsi"/>
          <w:sz w:val="22"/>
          <w:szCs w:val="22"/>
        </w:rPr>
        <w:t>Bc</w:t>
      </w:r>
      <w:r w:rsidR="003140E5">
        <w:rPr>
          <w:rFonts w:asciiTheme="minorHAnsi" w:hAnsiTheme="minorHAnsi" w:cstheme="minorHAnsi"/>
          <w:sz w:val="22"/>
          <w:szCs w:val="22"/>
        </w:rPr>
        <w:t>. Vendula Vodáková</w:t>
      </w:r>
    </w:p>
    <w:p w14:paraId="00D6BB86" w14:textId="203EA008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276E">
        <w:rPr>
          <w:rFonts w:asciiTheme="minorHAnsi" w:hAnsiTheme="minorHAnsi" w:cstheme="minorHAnsi"/>
          <w:sz w:val="22"/>
          <w:szCs w:val="22"/>
        </w:rPr>
        <w:t>doc.ing</w:t>
      </w:r>
      <w:proofErr w:type="spellEnd"/>
      <w:proofErr w:type="gramEnd"/>
      <w:r w:rsidR="004B276E">
        <w:rPr>
          <w:rFonts w:asciiTheme="minorHAnsi" w:hAnsiTheme="minorHAnsi" w:cstheme="minorHAnsi"/>
          <w:sz w:val="22"/>
          <w:szCs w:val="22"/>
        </w:rPr>
        <w:t>. Roman Bobák, Ph.D.</w:t>
      </w:r>
    </w:p>
    <w:p w14:paraId="09E4DE65" w14:textId="0A9C730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140E5">
        <w:rPr>
          <w:rFonts w:cstheme="minorHAnsi"/>
        </w:rPr>
        <w:t>Projekt tvorby hodnocení a výběru dodavatelů ve vybraném výrobním podniku</w:t>
      </w:r>
    </w:p>
    <w:p w14:paraId="35028D0F" w14:textId="6FFBC83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B276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2B22CC" w:rsidR="000E094A" w:rsidRDefault="00676B8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7ED3E311" w14:textId="022ADA63" w:rsidR="000E094A" w:rsidRPr="000E094A" w:rsidRDefault="007D5847" w:rsidP="00A668A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určen jako zvýšení efektivity hodnocení dodavatelů o </w:t>
            </w:r>
            <w:proofErr w:type="gramStart"/>
            <w:r>
              <w:rPr>
                <w:rFonts w:cstheme="minorHAnsi"/>
              </w:rPr>
              <w:t>30%</w:t>
            </w:r>
            <w:proofErr w:type="gramEnd"/>
            <w:r>
              <w:rPr>
                <w:rFonts w:cstheme="minorHAnsi"/>
              </w:rPr>
              <w:t xml:space="preserve">, je podpořen 6 postupovými dílčími cíli. Není však zřejmé, co je míněno touto metrikou. Z textu a vyhodnocení vyplývá, že jde o míru rozdělení úkolů v procesu vyjádřenou podílem času na přípravu hodnocení pro jednotlivé </w:t>
            </w:r>
            <w:r w:rsidR="0004529B">
              <w:rPr>
                <w:rFonts w:cstheme="minorHAnsi"/>
              </w:rPr>
              <w:t xml:space="preserve">účastníky. Logičtější by bylo, posuzovat ji podle exaktnější metriky celkového potřebného času pro proces přípravy hodnocení. </w:t>
            </w:r>
            <w:proofErr w:type="gramStart"/>
            <w:r w:rsidR="00A668A8">
              <w:rPr>
                <w:rFonts w:cstheme="minorHAnsi"/>
              </w:rPr>
              <w:t>S</w:t>
            </w:r>
            <w:proofErr w:type="gramEnd"/>
            <w:r w:rsidR="00A668A8">
              <w:rPr>
                <w:rFonts w:cstheme="minorHAnsi"/>
              </w:rPr>
              <w:t> metod jsou charakterizovány pozorování a zaznamenávání průběhu procesů</w:t>
            </w:r>
            <w:r w:rsidR="00676B81">
              <w:rPr>
                <w:rFonts w:cstheme="minorHAnsi"/>
              </w:rPr>
              <w:t xml:space="preserve">, SWOT analýza, workshopy a brainstorming k požadavkům na systém </w:t>
            </w:r>
            <w:proofErr w:type="spellStart"/>
            <w:r w:rsidR="00676B81">
              <w:rPr>
                <w:rFonts w:cstheme="minorHAnsi"/>
              </w:rPr>
              <w:t>Poka-yoke</w:t>
            </w:r>
            <w:proofErr w:type="spellEnd"/>
            <w:r w:rsidR="00676B81">
              <w:rPr>
                <w:rFonts w:cstheme="minorHAnsi"/>
              </w:rPr>
              <w:t>, RACI matice, propočty úspor času a efektivity. Uvedené metody považuji za adekvátní a dále se s nimi v praktické části pracuje. Možná by si ještě zasloužily zmínky modely hodnocení, včetně určení vah kritérií, které jsou také použity.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C1DB0C" w:rsidR="000E094A" w:rsidRDefault="00711B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79BA77D9" w:rsidR="000E094A" w:rsidRPr="000E094A" w:rsidRDefault="00676B81" w:rsidP="001961B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teoretické </w:t>
            </w:r>
            <w:proofErr w:type="gramStart"/>
            <w:r>
              <w:rPr>
                <w:rFonts w:cstheme="minorHAnsi"/>
              </w:rPr>
              <w:t>části(</w:t>
            </w:r>
            <w:proofErr w:type="gramEnd"/>
            <w:r>
              <w:rPr>
                <w:rFonts w:cstheme="minorHAnsi"/>
              </w:rPr>
              <w:t xml:space="preserve">úvod do studia nákupu, nákupní marketing, </w:t>
            </w:r>
            <w:r w:rsidR="004A3FA6">
              <w:rPr>
                <w:rFonts w:cstheme="minorHAnsi"/>
              </w:rPr>
              <w:t>hodnocení a  výběr dodavatelů, analytické metody, souhrn teoretických poznatků, na cca 30  stránkách je logická. Je využito cca 40 zdrojů monografických, časopiseckých i online, domácích i zahraničních s odpovídajícím způsobem citování. Autorka se snaží k vymezeným pojmům, se kterými dále v praktické části pracuje vyhledávat stanoviska více autorů. Zmínku by si podle mne zasloužily ještě metody stanovení vah kritérií hodnocení, které se v praktické části také objevují.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843EBD" w:rsidR="000E094A" w:rsidRDefault="00711B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1961B873" w:rsidR="000E094A" w:rsidRPr="000E094A" w:rsidRDefault="001961BD" w:rsidP="00E7025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analytické části (charakteristika podniku, činnosti nákupu, výsledky analýzy </w:t>
            </w:r>
            <w:proofErr w:type="spellStart"/>
            <w:r>
              <w:rPr>
                <w:rFonts w:cstheme="minorHAnsi"/>
              </w:rPr>
              <w:t>čínností</w:t>
            </w:r>
            <w:proofErr w:type="spellEnd"/>
            <w:r>
              <w:rPr>
                <w:rFonts w:cstheme="minorHAnsi"/>
              </w:rPr>
              <w:t xml:space="preserve"> a navrhovaná opatření) na cca 25 stránkách je rovněž logická. Je provedena podrobná charakteristika činností nákupu, včetně SWOT analýzy, procesu nákupu s podporami nástrojů informační podpory SAP a e-</w:t>
            </w:r>
            <w:proofErr w:type="spellStart"/>
            <w:r>
              <w:rPr>
                <w:rFonts w:cstheme="minorHAnsi"/>
              </w:rPr>
              <w:t>procurement</w:t>
            </w:r>
            <w:proofErr w:type="spellEnd"/>
            <w:r>
              <w:rPr>
                <w:rFonts w:cstheme="minorHAnsi"/>
              </w:rPr>
              <w:t>, vyhodnocené postupy výběru a hodnocení dodavatelů pro přímý a zejména nepřímý materiál, kde se</w:t>
            </w:r>
            <w:r w:rsidR="00E7025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podle autorky objevují největší problémy.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75BD7FF" w:rsidR="000E094A" w:rsidRDefault="00711B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35F0576B" w:rsidR="000E094A" w:rsidRPr="000E094A" w:rsidRDefault="00C37BF1" w:rsidP="008703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projektové části (základní údaje o projektu, </w:t>
            </w:r>
            <w:r w:rsidR="000C5E37">
              <w:rPr>
                <w:rFonts w:cstheme="minorHAnsi"/>
              </w:rPr>
              <w:t xml:space="preserve">navrhované koncepty, zhodnocení projektu, shrnutí praktické části) na cca 30 stránkách je rovněž logická. Cíl projektu je na základě analytické části upřesněn na </w:t>
            </w:r>
            <w:r w:rsidR="00863373">
              <w:rPr>
                <w:rFonts w:cstheme="minorHAnsi"/>
              </w:rPr>
              <w:t xml:space="preserve">vytvoření nového systému hodnocení a výběru dodavatelů nepřímého materiálu, kde existují největší problémy. Součástí je rozšíření hodnotících kritérií s určením jejich vah, zavedení nového bodového hodnocení, rozdělení odpovědnosti za kritéria v RACI matici, vytvoření nové šablony v MS </w:t>
            </w:r>
            <w:proofErr w:type="gramStart"/>
            <w:r w:rsidR="00863373">
              <w:rPr>
                <w:rFonts w:cstheme="minorHAnsi"/>
              </w:rPr>
              <w:t>Excel  a</w:t>
            </w:r>
            <w:proofErr w:type="gramEnd"/>
            <w:r w:rsidR="00863373">
              <w:rPr>
                <w:rFonts w:cstheme="minorHAnsi"/>
              </w:rPr>
              <w:t xml:space="preserve"> standardu pro pracovní postup při hodnocení.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572E8D" w:rsidR="000E094A" w:rsidRDefault="00711B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1CBFD397" w14:textId="27142E74" w:rsidR="000E094A" w:rsidRPr="000E094A" w:rsidRDefault="00711B0E" w:rsidP="00711B0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práce splňuje požadavky, našel jsem jen několik drobných překlepů, např. vyplněná 1 ve 4 sloupci v tabulce 12.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9A23E04" w:rsidR="009C7318" w:rsidRDefault="00711B0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F94B504" w:rsidR="00D6308A" w:rsidRPr="000E094A" w:rsidRDefault="00711B0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celkově hodnotím stupněm A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242BA14" w:rsidR="009C7318" w:rsidRDefault="00711B0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jsou při současném stavu hranice bodového hodnocení pro přidělení dodavatelů do kategorií </w:t>
      </w:r>
      <w:proofErr w:type="gramStart"/>
      <w:r>
        <w:rPr>
          <w:rFonts w:cstheme="minorHAnsi"/>
        </w:rPr>
        <w:t>A,B</w:t>
      </w:r>
      <w:proofErr w:type="gramEnd"/>
      <w:r>
        <w:rPr>
          <w:rFonts w:cstheme="minorHAnsi"/>
        </w:rPr>
        <w:t>, C</w:t>
      </w:r>
    </w:p>
    <w:p w14:paraId="55DA52BC" w14:textId="483E0731" w:rsidR="005C4ACA" w:rsidRDefault="00711B0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Okomentujte na konkrétním případě převod </w:t>
      </w:r>
      <w:r w:rsidR="008703FA">
        <w:rPr>
          <w:rFonts w:cstheme="minorHAnsi"/>
        </w:rPr>
        <w:t>vzorců 7.1, 7.2,10.1 a 10.2 použitých pro hodnocení reklamací a upomínek na procentní hodnotu.</w:t>
      </w:r>
    </w:p>
    <w:p w14:paraId="1991DEDB" w14:textId="0EA6CF3A" w:rsidR="005C4ACA" w:rsidRPr="005C4ACA" w:rsidRDefault="008703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byl použit postup pro diferenciaci vah jednotlivých kritérií </w:t>
      </w:r>
      <w:proofErr w:type="gramStart"/>
      <w:r>
        <w:rPr>
          <w:rFonts w:cstheme="minorHAnsi"/>
        </w:rPr>
        <w:t xml:space="preserve">( </w:t>
      </w:r>
      <w:proofErr w:type="spellStart"/>
      <w:r>
        <w:rPr>
          <w:rFonts w:cstheme="minorHAnsi"/>
        </w:rPr>
        <w:t>skoupec</w:t>
      </w:r>
      <w:proofErr w:type="spellEnd"/>
      <w:proofErr w:type="gramEnd"/>
      <w:r>
        <w:rPr>
          <w:rFonts w:cstheme="minorHAnsi"/>
        </w:rPr>
        <w:t xml:space="preserve"> 4 v tabulce 12</w:t>
      </w:r>
      <w:r w:rsidR="008E47CD">
        <w:rPr>
          <w:rFonts w:cstheme="minorHAnsi"/>
        </w:rPr>
        <w:t>)</w:t>
      </w:r>
      <w:bookmarkStart w:id="2" w:name="_GoBack"/>
      <w:bookmarkEnd w:id="2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FE98C3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703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703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05C8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703FA">
            <w:rPr>
              <w:rFonts w:cstheme="minorHAnsi"/>
            </w:rPr>
            <w:t>02.05.2024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529B"/>
    <w:rsid w:val="000C0458"/>
    <w:rsid w:val="000C5E37"/>
    <w:rsid w:val="000E094A"/>
    <w:rsid w:val="00144F5B"/>
    <w:rsid w:val="001961BD"/>
    <w:rsid w:val="0024258E"/>
    <w:rsid w:val="0029651C"/>
    <w:rsid w:val="002C5ED6"/>
    <w:rsid w:val="003140E5"/>
    <w:rsid w:val="004A3FA6"/>
    <w:rsid w:val="004B276E"/>
    <w:rsid w:val="004D378C"/>
    <w:rsid w:val="005C4ACA"/>
    <w:rsid w:val="00600AD5"/>
    <w:rsid w:val="0067082B"/>
    <w:rsid w:val="00676B81"/>
    <w:rsid w:val="00694399"/>
    <w:rsid w:val="00711B0E"/>
    <w:rsid w:val="0073639B"/>
    <w:rsid w:val="007539AC"/>
    <w:rsid w:val="007553A6"/>
    <w:rsid w:val="007D5847"/>
    <w:rsid w:val="007E17F3"/>
    <w:rsid w:val="008348C1"/>
    <w:rsid w:val="0085398A"/>
    <w:rsid w:val="00863373"/>
    <w:rsid w:val="008703FA"/>
    <w:rsid w:val="00881BA1"/>
    <w:rsid w:val="008B781B"/>
    <w:rsid w:val="008E2072"/>
    <w:rsid w:val="008E47CD"/>
    <w:rsid w:val="00974EA2"/>
    <w:rsid w:val="00987B93"/>
    <w:rsid w:val="009C322A"/>
    <w:rsid w:val="009C7318"/>
    <w:rsid w:val="00A40E93"/>
    <w:rsid w:val="00A668A8"/>
    <w:rsid w:val="00A7527E"/>
    <w:rsid w:val="00B14451"/>
    <w:rsid w:val="00BA16DD"/>
    <w:rsid w:val="00C37BF1"/>
    <w:rsid w:val="00CA34A9"/>
    <w:rsid w:val="00CD12C3"/>
    <w:rsid w:val="00D6308A"/>
    <w:rsid w:val="00DC7D52"/>
    <w:rsid w:val="00E22423"/>
    <w:rsid w:val="00E70259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8" ma:contentTypeDescription="Vytvoří nový dokument" ma:contentTypeScope="" ma:versionID="a9faabcbf710f59d426619ca0cd8e41f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d890bd54ecc92cf393be13732363395d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dcf7caa8-6ea0-4407-b3ba-9468fdfb2b2a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44e503e6-3a0d-4c60-8e88-fa4659b6f84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361BF7-6DDB-45A3-9C89-E0B9A1CBF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740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4</cp:revision>
  <cp:lastPrinted>2024-05-02T11:36:00Z</cp:lastPrinted>
  <dcterms:created xsi:type="dcterms:W3CDTF">2024-04-30T11:39:00Z</dcterms:created>
  <dcterms:modified xsi:type="dcterms:W3CDTF">2024-05-02T11:37:00Z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