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B7B54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1EB3">
        <w:rPr>
          <w:rFonts w:asciiTheme="minorHAnsi" w:hAnsiTheme="minorHAnsi" w:cstheme="minorHAnsi"/>
          <w:sz w:val="22"/>
          <w:szCs w:val="22"/>
        </w:rPr>
        <w:t xml:space="preserve">Bc. Anna </w:t>
      </w:r>
      <w:proofErr w:type="spellStart"/>
      <w:r w:rsidR="002C1EB3">
        <w:rPr>
          <w:rFonts w:asciiTheme="minorHAnsi" w:hAnsiTheme="minorHAnsi" w:cstheme="minorHAnsi"/>
          <w:sz w:val="22"/>
          <w:szCs w:val="22"/>
        </w:rPr>
        <w:t>Řimnáčová</w:t>
      </w:r>
      <w:proofErr w:type="spellEnd"/>
    </w:p>
    <w:p w14:paraId="00D6BB86" w14:textId="74D252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C1EB3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412456A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C1EB3">
        <w:rPr>
          <w:rFonts w:cstheme="minorHAnsi"/>
        </w:rPr>
        <w:t>Plán rozšíření nabízených služeb vybrané ordinace všeobecného praktického lékaře</w:t>
      </w:r>
    </w:p>
    <w:p w14:paraId="35028D0F" w14:textId="2559C28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C1EB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700C85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F0F87C" w:rsidR="000E094A" w:rsidRDefault="00DC4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A2450DF" w:rsidR="000E094A" w:rsidRPr="000E094A" w:rsidRDefault="007B09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vhodně. Je v souladu se zásadami práce a s názvem práce. Dílčí cíle podporují naplnění cíle hlavního. Metody zvolené ke zpracování práce jsou stanovené vhodně, jejich využití v práci je dostatečně a srozumitelně popsáno.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47E88C" w:rsidR="000E094A" w:rsidRDefault="00DC4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1CC25A2" w:rsidR="000E094A" w:rsidRPr="000E094A" w:rsidRDefault="005572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obsahuje problematiku vhodně zvolenou jako podklad pro část praktickou. Oceňuji text vztahující se k praxi praktického lékaře u jednotlivých podkapitol z oblasti zdravotnictví. Uvítala bych však text někdy úžeji zaměřený a stručnější. V některých pasážích (zejména u delších výčtů) postrádám vhodně uvedený odkaz na zdroj.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585AB8" w:rsidR="000E094A" w:rsidRDefault="00DC4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401A85E" w:rsidR="000E094A" w:rsidRPr="000E094A" w:rsidRDefault="005572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700C85">
              <w:rPr>
                <w:rFonts w:cstheme="minorHAnsi"/>
              </w:rPr>
              <w:t>hodnotí finanční stav ordinace s využitím vybraných ukazatelů</w:t>
            </w:r>
            <w:r>
              <w:rPr>
                <w:rFonts w:cstheme="minorHAnsi"/>
              </w:rPr>
              <w:t xml:space="preserve"> finanční analýzy. Dále se zaměřuje na analýzu vnějšího prostředí zpracovanou pomocí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a analýzu vnitřního prostředí prostřednictvím analýzy 7S. U analýzy konkurence je vždy zpracována konkurence v návaznosti na plánované nově poskytované služby. Analýzy jsou zpracovány na dobré úrovni. Kvalitně je popsáno a vyhodnoceno šetření provedeno mezi pacienty vybrané ordinace.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7901BF" w:rsidR="000E094A" w:rsidRDefault="00DC4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38E1AAA" w:rsidR="000E094A" w:rsidRPr="000E094A" w:rsidRDefault="001D31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zpracována</w:t>
            </w:r>
            <w:r w:rsidR="00700C85">
              <w:rPr>
                <w:rFonts w:cstheme="minorHAnsi"/>
              </w:rPr>
              <w:t xml:space="preserve"> na </w:t>
            </w:r>
            <w:r w:rsidR="00004568">
              <w:rPr>
                <w:rFonts w:cstheme="minorHAnsi"/>
              </w:rPr>
              <w:t>odpovídající úrovni</w:t>
            </w:r>
            <w:r>
              <w:rPr>
                <w:rFonts w:cstheme="minorHAnsi"/>
              </w:rPr>
              <w:t xml:space="preserve">. Návrhy vycházejí z požadavků majitelky ordinace a jsou podloženy také dotazníkovým šetřením. Zpracováno je vše kvalitně, majitelka ordinace může na základě tohoto projektu nové služby zavést. </w:t>
            </w:r>
            <w:r w:rsidR="00004568">
              <w:rPr>
                <w:rFonts w:cstheme="minorHAnsi"/>
              </w:rPr>
              <w:t>U nově poskytovaných služeb je provedena nákladová, časová a riziková analýza</w:t>
            </w:r>
            <w:r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7FDF1A" w:rsidR="000E094A" w:rsidRDefault="00DC4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6EBEB38" w:rsidR="000E094A" w:rsidRDefault="005572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pečlivě. V rámci teoretické části bych volila lepší provázanost textu. Terminologie je užívána správně. Autorka má pěkné vyjadřování. Grafická úroveň práce je dobrá.</w:t>
            </w:r>
          </w:p>
          <w:p w14:paraId="63ABA5F3" w14:textId="27B66DD3" w:rsidR="005572F4" w:rsidRDefault="005572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Nedostatek spatřuji v</w:t>
            </w:r>
            <w:r w:rsidR="00F0049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oblasti</w:t>
            </w:r>
            <w:r w:rsidR="00F00490">
              <w:rPr>
                <w:rFonts w:cstheme="minorHAnsi"/>
              </w:rPr>
              <w:t xml:space="preserve"> nesprávného užití citační normy.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AB10FA" w:rsidR="009C7318" w:rsidRDefault="00DC42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9857CA9" w:rsidR="00386EEB" w:rsidRPr="000E094A" w:rsidRDefault="00F0049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zpracovávala práci samostatně</w:t>
            </w:r>
            <w:r w:rsidR="00004568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pečlivě. Prokázala znalost </w:t>
            </w:r>
            <w:r w:rsidR="00004568">
              <w:rPr>
                <w:rFonts w:cstheme="minorHAnsi"/>
              </w:rPr>
              <w:t>vybrané ordinace</w:t>
            </w:r>
            <w:r>
              <w:rPr>
                <w:rFonts w:cstheme="minorHAnsi"/>
              </w:rPr>
              <w:t xml:space="preserve"> a její návrhy jsou v praxi použitelné.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6C97FB85" w:rsidR="005C4ACA" w:rsidRPr="00F00490" w:rsidRDefault="001D3179" w:rsidP="00F0049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Budou v praxi aplikovány všechny Vámi navržené nové služby v ordinaci praktického lékaře?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876F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D317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D317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75362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1D317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D13AE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04568">
            <w:rPr>
              <w:rFonts w:cstheme="minorHAnsi"/>
            </w:rPr>
            <w:t>03.05.2024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C11A5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23BF" w14:textId="77777777" w:rsidR="00C11A51" w:rsidRDefault="00C11A51" w:rsidP="00A40E93">
      <w:pPr>
        <w:spacing w:after="0" w:line="240" w:lineRule="auto"/>
      </w:pPr>
      <w:r>
        <w:separator/>
      </w:r>
    </w:p>
  </w:endnote>
  <w:endnote w:type="continuationSeparator" w:id="0">
    <w:p w14:paraId="058F9CD1" w14:textId="77777777" w:rsidR="00C11A51" w:rsidRDefault="00C11A5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79C2" w14:textId="77777777" w:rsidR="00C11A51" w:rsidRDefault="00C11A51" w:rsidP="00A40E93">
      <w:pPr>
        <w:spacing w:after="0" w:line="240" w:lineRule="auto"/>
      </w:pPr>
      <w:r>
        <w:separator/>
      </w:r>
    </w:p>
  </w:footnote>
  <w:footnote w:type="continuationSeparator" w:id="0">
    <w:p w14:paraId="09F7F797" w14:textId="77777777" w:rsidR="00C11A51" w:rsidRDefault="00C11A5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29298">
    <w:abstractNumId w:val="0"/>
  </w:num>
  <w:num w:numId="2" w16cid:durableId="1059479993">
    <w:abstractNumId w:val="3"/>
  </w:num>
  <w:num w:numId="3" w16cid:durableId="112600248">
    <w:abstractNumId w:val="2"/>
  </w:num>
  <w:num w:numId="4" w16cid:durableId="1934706568">
    <w:abstractNumId w:val="1"/>
  </w:num>
  <w:num w:numId="5" w16cid:durableId="1235821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568"/>
    <w:rsid w:val="000A3023"/>
    <w:rsid w:val="000C0458"/>
    <w:rsid w:val="000E094A"/>
    <w:rsid w:val="00104EA2"/>
    <w:rsid w:val="00144F5B"/>
    <w:rsid w:val="001A20C4"/>
    <w:rsid w:val="001A3F0F"/>
    <w:rsid w:val="001D3179"/>
    <w:rsid w:val="0024258E"/>
    <w:rsid w:val="0029651C"/>
    <w:rsid w:val="002C1EB3"/>
    <w:rsid w:val="002D6FF7"/>
    <w:rsid w:val="00366C75"/>
    <w:rsid w:val="00386EEB"/>
    <w:rsid w:val="003A2041"/>
    <w:rsid w:val="003F4C49"/>
    <w:rsid w:val="004709F4"/>
    <w:rsid w:val="004D378C"/>
    <w:rsid w:val="005572F4"/>
    <w:rsid w:val="005C4ACA"/>
    <w:rsid w:val="0067082B"/>
    <w:rsid w:val="00694399"/>
    <w:rsid w:val="006C4198"/>
    <w:rsid w:val="00700C85"/>
    <w:rsid w:val="0073639B"/>
    <w:rsid w:val="007553A6"/>
    <w:rsid w:val="007B0968"/>
    <w:rsid w:val="0083499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50FB7"/>
    <w:rsid w:val="00A551C7"/>
    <w:rsid w:val="00A7527E"/>
    <w:rsid w:val="00B14451"/>
    <w:rsid w:val="00BA16DD"/>
    <w:rsid w:val="00C02883"/>
    <w:rsid w:val="00C11A51"/>
    <w:rsid w:val="00CA34A9"/>
    <w:rsid w:val="00CC5272"/>
    <w:rsid w:val="00CD12C3"/>
    <w:rsid w:val="00DC4254"/>
    <w:rsid w:val="00DC7D52"/>
    <w:rsid w:val="00E22423"/>
    <w:rsid w:val="00E60843"/>
    <w:rsid w:val="00EF1720"/>
    <w:rsid w:val="00F00490"/>
    <w:rsid w:val="00F36B9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5E35"/>
    <w:rsid w:val="004D0226"/>
    <w:rsid w:val="00510546"/>
    <w:rsid w:val="005E083B"/>
    <w:rsid w:val="00724A04"/>
    <w:rsid w:val="009537FA"/>
    <w:rsid w:val="00A00291"/>
    <w:rsid w:val="00D10E01"/>
    <w:rsid w:val="00D24184"/>
    <w:rsid w:val="00E4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crha</cp:lastModifiedBy>
  <cp:revision>7</cp:revision>
  <cp:lastPrinted>2022-03-14T11:55:00Z</cp:lastPrinted>
  <dcterms:created xsi:type="dcterms:W3CDTF">2024-05-01T19:33:00Z</dcterms:created>
  <dcterms:modified xsi:type="dcterms:W3CDTF">2024-05-09T08:26:00Z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c00719116918c08b742a7b5333ad035bfac6f69c7e1a64d6e609bfbb63a8a85b</vt:lpwstr>
  </property>
</Properties>
</file>