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5931B" w14:textId="77777777" w:rsidR="006D48B2" w:rsidRDefault="006D48B2" w:rsidP="006D48B2">
      <w:pPr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 xml:space="preserve">Posudek </w:t>
      </w:r>
      <w:r w:rsidR="005F2D24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14:paraId="3085931E" w14:textId="77777777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1C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1D" w14:textId="410985EA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bookmarkStart w:id="0" w:name="_GoBack"/>
            <w:r w:rsidR="00AF6110">
              <w:rPr>
                <w:rFonts w:ascii="Times New Roman" w:hAnsi="Times New Roman" w:cs="Times New Roman"/>
                <w:b/>
              </w:rPr>
              <w:t>Bc. Adam Trtek</w:t>
            </w:r>
            <w:bookmarkEnd w:id="0"/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14:paraId="30859321" w14:textId="77777777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1F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0" w14:textId="78D8B17F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6B2DEC">
              <w:rPr>
                <w:rFonts w:ascii="Times New Roman" w:hAnsi="Times New Roman" w:cs="Times New Roman"/>
              </w:rPr>
              <w:t>Materiálové inženýrství a nanotechnologie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30859324" w14:textId="77777777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2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3" w14:textId="77777777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30859328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5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14:paraId="30859326" w14:textId="77777777"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7" w14:textId="77777777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3085932B" w14:textId="77777777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9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A" w14:textId="2E157FE2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6B2DEC">
              <w:rPr>
                <w:rFonts w:ascii="Times New Roman" w:hAnsi="Times New Roman" w:cs="Times New Roman"/>
              </w:rPr>
              <w:t>Ústav fyziky a materiálového inženýrstvý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3085932E" w14:textId="77777777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C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D" w14:textId="316F615E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6B2DEC">
              <w:rPr>
                <w:rFonts w:ascii="Times New Roman" w:hAnsi="Times New Roman" w:cs="Times New Roman"/>
              </w:rPr>
              <w:t>Ing, Karolína Kocourková,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30859331" w14:textId="77777777" w:rsidTr="00D465A9">
        <w:trPr>
          <w:trHeight w:val="45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F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Oponent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0" w14:textId="5C98D8C0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6B2DEC">
              <w:rPr>
                <w:rFonts w:ascii="Times New Roman" w:hAnsi="Times New Roman" w:cs="Times New Roman"/>
              </w:rPr>
              <w:t>prof. Mgr. Aleš Mráček,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30859334" w14:textId="77777777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2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3" w14:textId="57D78D5A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6B2DEC">
              <w:rPr>
                <w:rFonts w:ascii="Times New Roman" w:hAnsi="Times New Roman" w:cs="Times New Roman"/>
              </w:rPr>
              <w:t>2023/2024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30859337" w14:textId="77777777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5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6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14:paraId="3085933A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8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9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14:paraId="3085933C" w14:textId="77777777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B" w14:textId="501AD396" w:rsidR="00A3668A" w:rsidRPr="00D465A9" w:rsidRDefault="007E7A9D" w:rsidP="00D465A9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6B2DEC">
              <w:rPr>
                <w:rFonts w:ascii="Times New Roman" w:hAnsi="Times New Roman" w:cs="Times New Roman"/>
                <w:sz w:val="24"/>
              </w:rPr>
              <w:t>Směsi hedvábného proteinu a polykaprolaktonu, jejich zpracování a možné aplikace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14:paraId="30859341" w14:textId="77777777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D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5933E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5933F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59340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14:paraId="30859345" w14:textId="77777777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2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59343" w14:textId="77777777"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4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14:paraId="30859349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6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7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Splnění zadání diplomové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8" w14:textId="77777777"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6027A6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6027A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14:paraId="3085934D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A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B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C" w14:textId="77777777"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6027A6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6027A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14:paraId="30859351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E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F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0" w14:textId="77777777"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6027A6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6027A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14:paraId="30859355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2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3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4" w14:textId="77777777"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6027A6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6027A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14:paraId="30859359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6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7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8" w14:textId="77777777"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6027A6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6027A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14:paraId="3085935D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A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B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C" w14:textId="77777777"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6027A6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6027A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14:paraId="30859361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E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F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0" w14:textId="77777777"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6027A6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6027A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14:paraId="30859365" w14:textId="77777777" w:rsidTr="00D465A9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2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3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4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14:paraId="30859367" w14:textId="77777777" w:rsidTr="00D465A9">
        <w:trPr>
          <w:trHeight w:val="506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6" w14:textId="77777777"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6027A6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6027A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14:paraId="3085936B" w14:textId="77777777" w:rsidTr="00D465A9">
        <w:trPr>
          <w:trHeight w:val="7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8" w14:textId="77777777"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9" w14:textId="77777777"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A" w14:textId="77777777"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6027A6">
              <w:rPr>
                <w:rFonts w:ascii="Times New Roman" w:hAnsi="Times New Roman" w:cs="Times New Roman"/>
                <w:b/>
                <w:sz w:val="28"/>
              </w:rPr>
            </w:r>
            <w:r w:rsidR="006027A6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14:paraId="3085936C" w14:textId="77777777" w:rsidR="006D48B2" w:rsidRDefault="006D48B2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3668A" w:rsidRPr="00A3668A" w14:paraId="3085936E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85936D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14:paraId="30859370" w14:textId="77777777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85936F" w14:textId="07EE43D4" w:rsidR="00A3668A" w:rsidRPr="00A3668A" w:rsidRDefault="007E7A9D" w:rsidP="00D465A9">
            <w:pPr>
              <w:rPr>
                <w:rFonts w:ascii="Times New Roman" w:hAnsi="Times New Roman" w:cs="Times New Roman"/>
                <w:sz w:val="24"/>
              </w:rPr>
            </w:pPr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B16A89" w:rsidRPr="00B16A89">
              <w:t>Diplomová práce kolegy Adama Trtka pojednává o zpracování směsi hedvábného proteinu a polykaprolaktonu pro extruzní tisk. Student provedl celou řadu charakterizací a analýz připravených materiálů a zároveň se snažil vytvořit 3D struktury s ohledem na jejich možné využití v tkáňovém inženýrství. Teoretická část je napsána velmi čtivě a uvádí čtenáře do problematiky vlastností a přípravy polykaprolaktonu a hedvábného proteinu z kokonů bource morušového vzhledem k jejich možným aplikacím. V závěru teoretické části se pojednává o texturovaných polymerních filmech, které pak byly připravovány i v praktické části. V práci je citováno více než 180 prací základního i aplikovaného výzkumu, což vypovídá o důkladném prostudování potřebné literatury. Praktická část shrnuje poměrně širokou škálu příprav materiálů a jejich analýz (SEM, AFM, profilometrie, WAXS, FTIR, optická mikroskopie). Je zjevné, že student musel strávit hodně času v laboratoři, aby mohl získat tolik výsledků. Práci hodnotím jako výbornou.</w:t>
            </w:r>
            <w:r w:rsidRPr="00DF017B">
              <w:fldChar w:fldCharType="end"/>
            </w:r>
          </w:p>
        </w:tc>
      </w:tr>
      <w:tr w:rsidR="00A3668A" w:rsidRPr="00A3668A" w14:paraId="30859372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859371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Otázky oponenta diplomové práce:</w:t>
            </w:r>
          </w:p>
        </w:tc>
      </w:tr>
      <w:tr w:rsidR="00A3668A" w:rsidRPr="00A3668A" w14:paraId="30859375" w14:textId="77777777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8500" w14:textId="77777777" w:rsidR="00774940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B16A89">
              <w:t xml:space="preserve">1) </w:t>
            </w:r>
            <w:r w:rsidR="00686F2E">
              <w:t>Na str. 55 píšete (</w:t>
            </w:r>
            <w:r w:rsidR="00774940">
              <w:t xml:space="preserve">charakterizace pomocí </w:t>
            </w:r>
            <w:r w:rsidR="00686F2E">
              <w:t xml:space="preserve">SEM), že pomocí detektoru zpětně odražených elektronů jste určoval prvkové složení materiálu. Lze pomocí tohoto módu zjistit, jaké konkrétní prvky jsou na povrchu materiálu? Pro přesné určení prvkového složení se obvykle používá </w:t>
            </w:r>
            <w:r w:rsidR="00686F2E" w:rsidRPr="00686F2E">
              <w:t>energiově disperzní spektroskopie rentgenového záření (Energy Dispersive X-ray Spectroscopy, EDS).</w:t>
            </w:r>
            <w:r w:rsidR="000D7EFA">
              <w:t xml:space="preserve"> Je totéž možné</w:t>
            </w:r>
            <w:r w:rsidR="00774940">
              <w:t xml:space="preserve"> zjistit i pomocí BSE módu?</w:t>
            </w:r>
          </w:p>
          <w:p w14:paraId="30859373" w14:textId="40D847C5" w:rsidR="00A3668A" w:rsidRDefault="00774940" w:rsidP="00D465A9">
            <w:r>
              <w:t xml:space="preserve">2) </w:t>
            </w:r>
            <w:r w:rsidR="005915C0">
              <w:t>V práci používáte pro analýzu krystalické struktury širokoúhlový rozptyl rentgenového záření. Na str. 64 píšete, že přítomnost fibroinu se projevila intenzitním maximem</w:t>
            </w:r>
            <w:r w:rsidR="000D7EFA">
              <w:t xml:space="preserve"> </w:t>
            </w:r>
            <w:r w:rsidR="005915C0">
              <w:t>při úhlu 22°</w:t>
            </w:r>
            <w:r w:rsidR="002029B0">
              <w:t xml:space="preserve"> (obr. 38)</w:t>
            </w:r>
            <w:r w:rsidR="005915C0">
              <w:t xml:space="preserve">. Jak víte, že zrovna tento peak odpovídá fibroinu? Dále zmiňujete i </w:t>
            </w:r>
            <w:r w:rsidR="002029B0">
              <w:t>peak kolem 16°, který přisuzujete prstencové struktuře.</w:t>
            </w:r>
            <w:r w:rsidR="0075654B">
              <w:t xml:space="preserve"> Na obrázku 44</w:t>
            </w:r>
            <w:r w:rsidR="0069515F">
              <w:t xml:space="preserve"> u vzorků s mnohem vyšší koncentrací fibroinu</w:t>
            </w:r>
            <w:r w:rsidR="0075654B">
              <w:t xml:space="preserve"> se t</w:t>
            </w:r>
            <w:r w:rsidR="0069515F">
              <w:t>ento</w:t>
            </w:r>
            <w:r w:rsidR="0075654B">
              <w:t xml:space="preserve"> peak</w:t>
            </w:r>
            <w:r w:rsidR="00686F2E">
              <w:t xml:space="preserve"> </w:t>
            </w:r>
            <w:r w:rsidR="0069515F">
              <w:t>nevyskytuje.</w:t>
            </w:r>
            <w:r w:rsidR="00CE63B4">
              <w:t xml:space="preserve"> Znamená to tedy, že při koncetracích fibroinu pod 10% by byly prstencové struktury mnohem významější?</w:t>
            </w:r>
            <w:r w:rsidR="007E7A9D" w:rsidRPr="00DF017B">
              <w:fldChar w:fldCharType="end"/>
            </w:r>
          </w:p>
          <w:p w14:paraId="30859374" w14:textId="77777777"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30859376" w14:textId="77777777"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14:paraId="30859377" w14:textId="72DDF9CA"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CE63B4">
        <w:rPr>
          <w:rFonts w:ascii="Times New Roman" w:hAnsi="Times New Roman" w:cs="Times New Roman"/>
          <w:sz w:val="24"/>
        </w:rPr>
        <w:t> 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CE63B4">
        <w:t>e 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5F2151">
        <w:rPr>
          <w:rFonts w:ascii="Times New Roman" w:hAnsi="Times New Roman" w:cs="Times New Roman"/>
          <w:b/>
        </w:rPr>
        <w:fldChar w:fldCharType="begin">
          <w:ffData>
            <w:name w:val=""/>
            <w:enabled w:val="0"/>
            <w:calcOnExit w:val="0"/>
            <w:textInput>
              <w:type w:val="currentTime"/>
            </w:textInput>
          </w:ffData>
        </w:fldChar>
      </w:r>
      <w:r w:rsidR="005F2151">
        <w:rPr>
          <w:rFonts w:ascii="Times New Roman" w:hAnsi="Times New Roman" w:cs="Times New Roman"/>
          <w:b/>
        </w:rPr>
        <w:instrText xml:space="preserve"> FORMTEXT </w:instrText>
      </w:r>
      <w:r w:rsidR="005F2151">
        <w:rPr>
          <w:rFonts w:ascii="Times New Roman" w:hAnsi="Times New Roman" w:cs="Times New Roman"/>
          <w:b/>
        </w:rPr>
        <w:fldChar w:fldCharType="begin"/>
      </w:r>
      <w:r w:rsidR="005F2151">
        <w:rPr>
          <w:rFonts w:ascii="Times New Roman" w:hAnsi="Times New Roman" w:cs="Times New Roman"/>
          <w:b/>
        </w:rPr>
        <w:instrText xml:space="preserve"> DATE  </w:instrText>
      </w:r>
      <w:r w:rsidR="005F2151">
        <w:rPr>
          <w:rFonts w:ascii="Times New Roman" w:hAnsi="Times New Roman" w:cs="Times New Roman"/>
          <w:b/>
        </w:rPr>
        <w:fldChar w:fldCharType="separate"/>
      </w:r>
      <w:r w:rsidR="005C2B74">
        <w:rPr>
          <w:rFonts w:ascii="Times New Roman" w:hAnsi="Times New Roman" w:cs="Times New Roman"/>
          <w:b/>
          <w:noProof/>
        </w:rPr>
        <w:instrText>29.05.2024</w:instrText>
      </w:r>
      <w:r w:rsidR="005F2151">
        <w:rPr>
          <w:rFonts w:ascii="Times New Roman" w:hAnsi="Times New Roman" w:cs="Times New Roman"/>
          <w:b/>
        </w:rPr>
        <w:fldChar w:fldCharType="end"/>
      </w:r>
      <w:r w:rsidR="005F2151">
        <w:rPr>
          <w:rFonts w:ascii="Times New Roman" w:hAnsi="Times New Roman" w:cs="Times New Roman"/>
          <w:b/>
        </w:rPr>
      </w:r>
      <w:r w:rsidR="005F2151">
        <w:rPr>
          <w:rFonts w:ascii="Times New Roman" w:hAnsi="Times New Roman" w:cs="Times New Roman"/>
          <w:b/>
        </w:rPr>
        <w:fldChar w:fldCharType="separate"/>
      </w:r>
      <w:r w:rsidR="005F2151">
        <w:rPr>
          <w:rFonts w:ascii="Times New Roman" w:hAnsi="Times New Roman" w:cs="Times New Roman"/>
          <w:b/>
          <w:noProof/>
        </w:rPr>
        <w:t>26.04.2023</w:t>
      </w:r>
      <w:r w:rsidR="005F2151">
        <w:rPr>
          <w:rFonts w:ascii="Times New Roman" w:hAnsi="Times New Roman" w:cs="Times New Roman"/>
          <w:b/>
        </w:rPr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14:paraId="30859378" w14:textId="77777777" w:rsidR="007E7A9D" w:rsidRDefault="007E7A9D" w:rsidP="006D48B2">
      <w:pPr>
        <w:rPr>
          <w:rFonts w:ascii="Times New Roman" w:hAnsi="Times New Roman" w:cs="Times New Roman"/>
        </w:rPr>
      </w:pPr>
    </w:p>
    <w:p w14:paraId="30859379" w14:textId="77777777"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5F2D24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diplomové práce</w:t>
      </w:r>
    </w:p>
    <w:p w14:paraId="3085937A" w14:textId="77777777"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7"/>
      <w:footerReference w:type="default" r:id="rId8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6FE992" w14:textId="77777777" w:rsidR="006027A6" w:rsidRDefault="006027A6" w:rsidP="006D48B2">
      <w:pPr>
        <w:spacing w:after="0" w:line="240" w:lineRule="auto"/>
      </w:pPr>
      <w:r>
        <w:separator/>
      </w:r>
    </w:p>
  </w:endnote>
  <w:endnote w:type="continuationSeparator" w:id="0">
    <w:p w14:paraId="3CCBE410" w14:textId="77777777" w:rsidR="006027A6" w:rsidRDefault="006027A6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859383" w14:textId="56C3DA36"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5F2D24">
      <w:rPr>
        <w:sz w:val="20"/>
        <w:szCs w:val="20"/>
      </w:rPr>
      <w:t>oponenta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9D5458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9D5458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14:paraId="30859384" w14:textId="0C8C1500"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</w:t>
    </w:r>
    <w:r w:rsidR="005F2151">
      <w:rPr>
        <w:rStyle w:val="slostrnky"/>
        <w:sz w:val="20"/>
        <w:szCs w:val="20"/>
      </w:rPr>
      <w:t>2</w:t>
    </w:r>
    <w:r w:rsidR="00D83CBC">
      <w:rPr>
        <w:rStyle w:val="slostrnky"/>
        <w:sz w:val="20"/>
        <w:szCs w:val="20"/>
      </w:rPr>
      <w:t>4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</w:t>
    </w:r>
    <w:r w:rsidR="00D83CBC">
      <w:rPr>
        <w:rStyle w:val="slostrnky"/>
        <w:sz w:val="20"/>
        <w:szCs w:val="20"/>
      </w:rPr>
      <w:t>1</w:t>
    </w:r>
  </w:p>
  <w:p w14:paraId="30859385" w14:textId="77777777"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61EBFF" w14:textId="77777777" w:rsidR="006027A6" w:rsidRDefault="006027A6" w:rsidP="006D48B2">
      <w:pPr>
        <w:spacing w:after="0" w:line="240" w:lineRule="auto"/>
      </w:pPr>
      <w:r>
        <w:separator/>
      </w:r>
    </w:p>
  </w:footnote>
  <w:footnote w:type="continuationSeparator" w:id="0">
    <w:p w14:paraId="5F91F6D2" w14:textId="77777777" w:rsidR="006027A6" w:rsidRDefault="006027A6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85937F" w14:textId="77777777"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30859386" wp14:editId="30859387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FB9403" w14:textId="77777777" w:rsidR="004E1014" w:rsidRDefault="004E1014" w:rsidP="004E1014">
    <w:pPr>
      <w:pStyle w:val="Zhlav"/>
      <w:ind w:hanging="567"/>
      <w:jc w:val="right"/>
      <w:rPr>
        <w:b/>
      </w:rPr>
    </w:pPr>
    <w:r>
      <w:rPr>
        <w:b/>
      </w:rPr>
      <w:t>Vavrečkova 5669</w:t>
    </w:r>
  </w:p>
  <w:p w14:paraId="2B69D630" w14:textId="77777777" w:rsidR="004E1014" w:rsidRDefault="004E1014" w:rsidP="004E1014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760 01 Zlín</w:t>
    </w:r>
  </w:p>
  <w:p w14:paraId="30859382" w14:textId="77777777"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8B2"/>
    <w:rsid w:val="00010064"/>
    <w:rsid w:val="000A746E"/>
    <w:rsid w:val="000D7EFA"/>
    <w:rsid w:val="00107685"/>
    <w:rsid w:val="00197BF8"/>
    <w:rsid w:val="002029B0"/>
    <w:rsid w:val="002507C0"/>
    <w:rsid w:val="002E0174"/>
    <w:rsid w:val="00372AD0"/>
    <w:rsid w:val="00455546"/>
    <w:rsid w:val="004E1014"/>
    <w:rsid w:val="005915C0"/>
    <w:rsid w:val="005C2B74"/>
    <w:rsid w:val="005F2151"/>
    <w:rsid w:val="005F2D24"/>
    <w:rsid w:val="006027A6"/>
    <w:rsid w:val="0068441E"/>
    <w:rsid w:val="00686F2E"/>
    <w:rsid w:val="0069515F"/>
    <w:rsid w:val="006B2DEC"/>
    <w:rsid w:val="006D48B2"/>
    <w:rsid w:val="00735679"/>
    <w:rsid w:val="0075654B"/>
    <w:rsid w:val="00774940"/>
    <w:rsid w:val="007E7A9D"/>
    <w:rsid w:val="008527D7"/>
    <w:rsid w:val="00912611"/>
    <w:rsid w:val="009D5458"/>
    <w:rsid w:val="009E2787"/>
    <w:rsid w:val="009E628A"/>
    <w:rsid w:val="00A3668A"/>
    <w:rsid w:val="00AF6110"/>
    <w:rsid w:val="00B16A89"/>
    <w:rsid w:val="00BB1656"/>
    <w:rsid w:val="00CE63B4"/>
    <w:rsid w:val="00D465A9"/>
    <w:rsid w:val="00D62A32"/>
    <w:rsid w:val="00D83CBC"/>
    <w:rsid w:val="00D9546B"/>
    <w:rsid w:val="00E967A6"/>
    <w:rsid w:val="00F66EBB"/>
    <w:rsid w:val="00FA6DBB"/>
    <w:rsid w:val="00FD5214"/>
    <w:rsid w:val="00FE4A25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85931B"/>
  <w15:docId w15:val="{A7AB63F2-AFF8-4CD1-B747-23E9C9348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35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EC2C2-15CB-4F6F-8719-96D159CED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Helena Svobodová</cp:lastModifiedBy>
  <cp:revision>2</cp:revision>
  <dcterms:created xsi:type="dcterms:W3CDTF">2024-05-29T07:06:00Z</dcterms:created>
  <dcterms:modified xsi:type="dcterms:W3CDTF">2024-05-29T07:06:00Z</dcterms:modified>
</cp:coreProperties>
</file>