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1CCE83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5FD9">
        <w:rPr>
          <w:rFonts w:asciiTheme="minorHAnsi" w:hAnsiTheme="minorHAnsi" w:cstheme="minorHAnsi"/>
          <w:sz w:val="22"/>
          <w:szCs w:val="22"/>
        </w:rPr>
        <w:t>Edita Raciová</w:t>
      </w:r>
    </w:p>
    <w:p w14:paraId="01DAD7B2" w14:textId="0BFBC7B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D2A1E">
        <w:rPr>
          <w:rFonts w:asciiTheme="minorHAnsi" w:hAnsiTheme="minorHAnsi" w:cstheme="minorHAnsi"/>
          <w:sz w:val="22"/>
          <w:szCs w:val="22"/>
        </w:rPr>
        <w:t>doc. Ing. Petr Novák, Ph.D.</w:t>
      </w:r>
    </w:p>
    <w:p w14:paraId="43917A2A" w14:textId="5CE0C5D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D2A1E">
        <w:rPr>
          <w:rFonts w:cstheme="minorHAnsi"/>
        </w:rPr>
        <w:t xml:space="preserve">Analýza </w:t>
      </w:r>
      <w:r w:rsidR="00CE5FD9">
        <w:rPr>
          <w:rFonts w:cstheme="minorHAnsi"/>
        </w:rPr>
        <w:t>nákladů vybrané výrobní firmy</w:t>
      </w:r>
    </w:p>
    <w:p w14:paraId="3F08876F" w14:textId="11E6CA59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729F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BB031B" w:rsidR="000E094A" w:rsidRDefault="00432B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037BF573" w14:textId="77777777" w:rsidR="002A76E6" w:rsidRDefault="002A76E6" w:rsidP="00CD12C3">
            <w:pPr>
              <w:tabs>
                <w:tab w:val="right" w:pos="8789"/>
              </w:tabs>
              <w:jc w:val="both"/>
            </w:pPr>
          </w:p>
          <w:p w14:paraId="5F503F75" w14:textId="29C82FDF" w:rsidR="001854EE" w:rsidRDefault="002A76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Cíle práce byly jasně definovány a zaměřovaly se na analýzu nákladů ve vybrané firmě. Metody použité k dosažení těchto cílů byly </w:t>
            </w:r>
            <w:r w:rsidR="00D2043D">
              <w:t>adekvátně</w:t>
            </w:r>
            <w:r>
              <w:t xml:space="preserve"> zvolené, avšak autor mohl více rozvést </w:t>
            </w:r>
            <w:r w:rsidR="00D2043D">
              <w:t>vysvětlení</w:t>
            </w:r>
            <w:r>
              <w:t xml:space="preserve"> </w:t>
            </w:r>
            <w:r w:rsidR="00D2043D">
              <w:t>těchto</w:t>
            </w:r>
            <w:r>
              <w:t xml:space="preserve"> metod. </w:t>
            </w:r>
          </w:p>
          <w:p w14:paraId="7ED3E311" w14:textId="77777777" w:rsidR="000E094A" w:rsidRPr="000E094A" w:rsidRDefault="000E094A" w:rsidP="005714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BE9BC50" w:rsidR="000E094A" w:rsidRDefault="00432B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EE32918" w14:textId="77777777" w:rsidR="000E094A" w:rsidRDefault="00032122" w:rsidP="00D2043D">
            <w:pPr>
              <w:tabs>
                <w:tab w:val="right" w:pos="8789"/>
              </w:tabs>
              <w:jc w:val="both"/>
            </w:pPr>
            <w:r>
              <w:t>Teoretická část se zabývá relevantními poznatky o nákladech a jejich analýze. Nicméně, je spíše výčtem a popisem než literární rešerší. Autor</w:t>
            </w:r>
            <w:r>
              <w:t>ka</w:t>
            </w:r>
            <w:r>
              <w:t xml:space="preserve"> mohl</w:t>
            </w:r>
            <w:r>
              <w:t>a</w:t>
            </w:r>
            <w:r>
              <w:t xml:space="preserve"> více využít kritického přístupu a zahrnout srovnání různých přístupů a jejich hodnocení. To by teoretické části dodalo větší hloubku a přínos pro celkovou práci.</w:t>
            </w:r>
          </w:p>
          <w:p w14:paraId="7B260597" w14:textId="381C407F" w:rsidR="00032122" w:rsidRPr="000E094A" w:rsidRDefault="00032122" w:rsidP="00D204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D7664F" w:rsidR="000E094A" w:rsidRDefault="007351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16AEAB6C" w:rsidR="000E094A" w:rsidRPr="000E094A" w:rsidRDefault="0073516A" w:rsidP="000321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Analytická část práce obsahuje </w:t>
            </w:r>
            <w:r>
              <w:t>řadu</w:t>
            </w:r>
            <w:r>
              <w:t xml:space="preserve"> nedostatk</w:t>
            </w:r>
            <w:r>
              <w:t>ů</w:t>
            </w:r>
            <w:r>
              <w:t>. SWOT analýza je nevhodně zpracovaná, neboť míchá interní a externí analýzu. Další připomínky se týkají zařazení daně z příjmu jako nákladové položky (tab. 3), což není standardní postup. V analýze fixních a variabilních nákladů chybí podrobnější komentář k tomu, jak byly náklady rozděleny. Bez jasného vysvětlení a závěrů toto rozdělení postrádá smysl. Nepřesnosti jsou také ve stanovení bodu zvratu, který byl v roce 2022 vyšší než celkové výnosy, přestože firma dosáhla zisku. Tyto chyby pravděpodobně pramení z nedostatečně provedené analýzy nákladů.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C093DC" w:rsidR="000E094A" w:rsidRDefault="00432B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5D0B59A9" w:rsidR="000E094A" w:rsidRDefault="00FB36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B4546AD" w14:textId="12C7C96B" w:rsidR="00FB3667" w:rsidRPr="000E094A" w:rsidRDefault="00FB366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Další nepřesnosti obsahuje také praktická část, a to např. </w:t>
            </w:r>
            <w:r>
              <w:t>ve stanovení bodu zvratu, který byl v roce 2022 vyšší než celkové výnosy, přestože firma dosáhla zisku. Tyto chyby pravděpodobně pramení z nedostatečně provedené analýzy nákladů.</w:t>
            </w:r>
            <w:r>
              <w:t xml:space="preserve"> Proč tomu tak bylo? Může se autorka na toto </w:t>
            </w:r>
            <w:r w:rsidR="000D2979">
              <w:t>zaměřit při obhajobě?</w:t>
            </w:r>
            <w:r w:rsidR="00C445BB">
              <w:t xml:space="preserve"> Závěrečná doporučení nemají oporu v analytické části, kdy např. celý odstavec je věnovaný </w:t>
            </w:r>
            <w:r w:rsidR="00432B8F">
              <w:t xml:space="preserve">návrhům ohledně zaměstnanců, osobním nákladům apod., ale přitom není v analýze těmto nákladům věnovaná prakticky žádná pozornost a nejsou podrobně analyzovány. </w:t>
            </w:r>
            <w:r w:rsidR="00277E7D">
              <w:t xml:space="preserve">Řešící část je </w:t>
            </w:r>
            <w:r w:rsidR="00277E7D">
              <w:t xml:space="preserve">celkově </w:t>
            </w:r>
            <w:r w:rsidR="00277E7D">
              <w:t>velmi jednoduchá a stručná. Chybí zde hlubší analýza a interpretace výsledků, což snižuje přínos této části pro praxi.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F0D91D" w:rsidR="000E094A" w:rsidRDefault="00432B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2289F913" w:rsidR="000E094A" w:rsidRPr="000E094A" w:rsidRDefault="001C79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Formální úroveň práce vykazuje řadu nedostatků. Formátování textu je nekonzistentní, např. mezery mezi odstavci na str. 19, nesprávné jednotky a formáty čísel v grafu č. 4 apod. Tyto chyby narušují čitelnost a profesionalitu práce. Je zřejmé, že autorka neměla na zpracování dostatek času, což se odrazilo také na konzultacích, které proběhly pouze k části teorie a rámcovému zpracování praktické části. Finální podobu práce jsem viděl až při psaní tohoto posudku.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387498" w:rsidR="009C7318" w:rsidRDefault="005C1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1A5C8" w14:textId="77777777" w:rsidR="009D67D5" w:rsidRDefault="009D67D5" w:rsidP="005714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70DED920" w14:textId="013B6486" w:rsidR="00571431" w:rsidRPr="000E094A" w:rsidRDefault="005C1729" w:rsidP="005714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Práce celkově splňuje jen minimální požadavky kladené na bakalářské práce. I když autorka dospěla k nějakým závěrům, celkově je práce velmi slabá a na </w:t>
            </w:r>
            <w:r>
              <w:t>víceméně</w:t>
            </w:r>
            <w:r>
              <w:t xml:space="preserve"> základní úrovni. Na základě výše uvedeného hodnocení uděluji práci celkovou známku </w:t>
            </w:r>
            <w:r>
              <w:rPr>
                <w:rStyle w:val="Siln"/>
              </w:rPr>
              <w:t>E</w:t>
            </w:r>
            <w:r>
              <w:t>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31DB1AB" w:rsidR="0085398A" w:rsidRDefault="005C1729" w:rsidP="00311B13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0A6A9C">
        <w:rPr>
          <w:rFonts w:cstheme="minorHAnsi"/>
        </w:rPr>
        <w:t xml:space="preserve">V rámci obhajoby prosím o detailní propočty bodu zvratu, a dále také podrobné </w:t>
      </w:r>
      <w:r w:rsidR="000A6A9C" w:rsidRPr="000A6A9C">
        <w:rPr>
          <w:rFonts w:cstheme="minorHAnsi"/>
        </w:rPr>
        <w:t>analýzy fixních a variabilních nákladů, jakož např. i osobních nákladů ze kterých vychází dílčí doporučení.</w:t>
      </w:r>
    </w:p>
    <w:p w14:paraId="137BF4FC" w14:textId="77777777" w:rsidR="000A6A9C" w:rsidRPr="000A6A9C" w:rsidRDefault="000A6A9C" w:rsidP="000C45C8">
      <w:pPr>
        <w:pStyle w:val="Odstavecseseznamem"/>
        <w:spacing w:after="120" w:line="240" w:lineRule="auto"/>
        <w:contextualSpacing w:val="0"/>
        <w:jc w:val="both"/>
        <w:rPr>
          <w:rFonts w:cstheme="minorHAnsi"/>
        </w:rPr>
      </w:pPr>
    </w:p>
    <w:p w14:paraId="4E3072FA" w14:textId="1B862F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D4AE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3E1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48FC54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3E1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1A29530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3E1A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62388" w14:textId="77777777" w:rsidR="0089526F" w:rsidRDefault="0089526F" w:rsidP="00A40E93">
      <w:pPr>
        <w:spacing w:after="0" w:line="240" w:lineRule="auto"/>
      </w:pPr>
      <w:r>
        <w:separator/>
      </w:r>
    </w:p>
  </w:endnote>
  <w:endnote w:type="continuationSeparator" w:id="0">
    <w:p w14:paraId="4F7D17B2" w14:textId="77777777" w:rsidR="0089526F" w:rsidRDefault="0089526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90F9" w14:textId="77777777" w:rsidR="0089526F" w:rsidRDefault="0089526F" w:rsidP="00A40E93">
      <w:pPr>
        <w:spacing w:after="0" w:line="240" w:lineRule="auto"/>
      </w:pPr>
      <w:r>
        <w:separator/>
      </w:r>
    </w:p>
  </w:footnote>
  <w:footnote w:type="continuationSeparator" w:id="0">
    <w:p w14:paraId="1429AEA8" w14:textId="77777777" w:rsidR="0089526F" w:rsidRDefault="0089526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2122"/>
    <w:rsid w:val="00037B1A"/>
    <w:rsid w:val="00053544"/>
    <w:rsid w:val="00082D34"/>
    <w:rsid w:val="000A6A9C"/>
    <w:rsid w:val="000C45C8"/>
    <w:rsid w:val="000D2979"/>
    <w:rsid w:val="000D2A1E"/>
    <w:rsid w:val="000E094A"/>
    <w:rsid w:val="001516AC"/>
    <w:rsid w:val="00173FE7"/>
    <w:rsid w:val="001854EE"/>
    <w:rsid w:val="001900AB"/>
    <w:rsid w:val="001B588C"/>
    <w:rsid w:val="001C7985"/>
    <w:rsid w:val="0024258E"/>
    <w:rsid w:val="00277E7D"/>
    <w:rsid w:val="0029651C"/>
    <w:rsid w:val="002A76E6"/>
    <w:rsid w:val="00307CC7"/>
    <w:rsid w:val="003A2986"/>
    <w:rsid w:val="00432B8F"/>
    <w:rsid w:val="004D378C"/>
    <w:rsid w:val="004F5F14"/>
    <w:rsid w:val="004F787D"/>
    <w:rsid w:val="00503E1A"/>
    <w:rsid w:val="0050550F"/>
    <w:rsid w:val="0055347B"/>
    <w:rsid w:val="00571431"/>
    <w:rsid w:val="005C1729"/>
    <w:rsid w:val="005C4ACA"/>
    <w:rsid w:val="0067082B"/>
    <w:rsid w:val="00694399"/>
    <w:rsid w:val="0073516A"/>
    <w:rsid w:val="0073639B"/>
    <w:rsid w:val="007553A6"/>
    <w:rsid w:val="007E4C70"/>
    <w:rsid w:val="0085398A"/>
    <w:rsid w:val="0089526F"/>
    <w:rsid w:val="008B781B"/>
    <w:rsid w:val="008E2072"/>
    <w:rsid w:val="00954FD3"/>
    <w:rsid w:val="00974EA2"/>
    <w:rsid w:val="00987B93"/>
    <w:rsid w:val="00992AFB"/>
    <w:rsid w:val="009C322A"/>
    <w:rsid w:val="009C53BE"/>
    <w:rsid w:val="009C7318"/>
    <w:rsid w:val="009D67D5"/>
    <w:rsid w:val="00A02B75"/>
    <w:rsid w:val="00A40E93"/>
    <w:rsid w:val="00A535F8"/>
    <w:rsid w:val="00A7527E"/>
    <w:rsid w:val="00AC1ADA"/>
    <w:rsid w:val="00B14451"/>
    <w:rsid w:val="00B22CCF"/>
    <w:rsid w:val="00BA16DD"/>
    <w:rsid w:val="00C00C25"/>
    <w:rsid w:val="00C445BB"/>
    <w:rsid w:val="00C70CE1"/>
    <w:rsid w:val="00CA34A9"/>
    <w:rsid w:val="00CB73EE"/>
    <w:rsid w:val="00CD12C3"/>
    <w:rsid w:val="00CE5FD9"/>
    <w:rsid w:val="00D2043D"/>
    <w:rsid w:val="00D83BB4"/>
    <w:rsid w:val="00DC7D52"/>
    <w:rsid w:val="00E22423"/>
    <w:rsid w:val="00E729F9"/>
    <w:rsid w:val="00EF1720"/>
    <w:rsid w:val="00F15D33"/>
    <w:rsid w:val="00F84DAA"/>
    <w:rsid w:val="00F92059"/>
    <w:rsid w:val="00FB3667"/>
    <w:rsid w:val="00FC2852"/>
    <w:rsid w:val="00FD4AE4"/>
    <w:rsid w:val="00FE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FE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5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44DE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734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28</cp:revision>
  <cp:lastPrinted>2022-03-14T11:55:00Z</cp:lastPrinted>
  <dcterms:created xsi:type="dcterms:W3CDTF">2024-05-30T12:33:00Z</dcterms:created>
  <dcterms:modified xsi:type="dcterms:W3CDTF">2024-05-30T20:59:00Z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bb58abb1a9d65aa5cebcc38b4104f1cf8c9dda9c783d0a0591e1c0337b213d40</vt:lpwstr>
  </property>
</Properties>
</file>