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B21F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Jakub </w:t>
            </w:r>
            <w:proofErr w:type="spellStart"/>
            <w:r>
              <w:rPr>
                <w:sz w:val="22"/>
                <w:szCs w:val="22"/>
              </w:rPr>
              <w:t>Gürtler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B21F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Pracovně – životní rovnováha sociálních pracovníků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E2592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914FD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E2592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B21F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604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B64E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D92EF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604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604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96046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B16F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EB16F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64E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B64E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64E88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64E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F1326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F35FE9" w:rsidRPr="007A6066" w:rsidRDefault="00D92EF5" w:rsidP="007A6066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7A6066">
              <w:rPr>
                <w:sz w:val="22"/>
                <w:szCs w:val="22"/>
              </w:rPr>
              <w:t xml:space="preserve">Diplomová práce se zaměřuje pracovně – životní rovnováhu sociálních pracovníků. </w:t>
            </w:r>
          </w:p>
          <w:p w:rsidR="00D92EF5" w:rsidRPr="007A6066" w:rsidRDefault="00D92EF5" w:rsidP="007A6066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7A6066">
              <w:rPr>
                <w:sz w:val="22"/>
                <w:szCs w:val="22"/>
              </w:rPr>
              <w:t xml:space="preserve">Autor nejprve předkládá teoretický koncept v podobě dvou kapitol teoretické části. Každá z těchto dvou kapitol je </w:t>
            </w:r>
            <w:r w:rsidR="00960468" w:rsidRPr="007A6066">
              <w:rPr>
                <w:sz w:val="22"/>
                <w:szCs w:val="22"/>
              </w:rPr>
              <w:t>(možná až zbytečně) velmi podrobně strukturována.</w:t>
            </w:r>
          </w:p>
          <w:p w:rsidR="00757EA2" w:rsidRPr="007A6066" w:rsidRDefault="00757EA2" w:rsidP="007A6066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7A6066">
              <w:rPr>
                <w:sz w:val="22"/>
                <w:szCs w:val="22"/>
              </w:rPr>
              <w:t xml:space="preserve">Pro své cíle zvolil autor kvantitativní metodologii. Jako výzkumný nástroj byl použit </w:t>
            </w:r>
            <w:proofErr w:type="spellStart"/>
            <w:r w:rsidRPr="007A6066">
              <w:rPr>
                <w:sz w:val="22"/>
                <w:szCs w:val="22"/>
              </w:rPr>
              <w:t>Haymanův</w:t>
            </w:r>
            <w:proofErr w:type="spellEnd"/>
            <w:r w:rsidRPr="007A6066">
              <w:rPr>
                <w:sz w:val="22"/>
                <w:szCs w:val="22"/>
              </w:rPr>
              <w:t xml:space="preserve"> standardizovaný dotazník.</w:t>
            </w:r>
          </w:p>
          <w:p w:rsidR="00B64E88" w:rsidRPr="007A6066" w:rsidRDefault="00B64E88" w:rsidP="007A6066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7A6066">
              <w:rPr>
                <w:sz w:val="22"/>
                <w:szCs w:val="22"/>
              </w:rPr>
              <w:t xml:space="preserve">Sám autor na str. 62 uvádí, že data budou vyhodnocována deskriptivní statistikou. </w:t>
            </w:r>
          </w:p>
          <w:p w:rsidR="00960468" w:rsidRPr="007A6066" w:rsidRDefault="00B64E88" w:rsidP="007A6066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7A6066">
              <w:rPr>
                <w:sz w:val="22"/>
                <w:szCs w:val="22"/>
              </w:rPr>
              <w:t>Text místy nepůsobí čtivě, což je způsobeno zbytečně šroubovanými souvětími, používáním nesprávného rodu</w:t>
            </w:r>
            <w:r w:rsidR="007A6066" w:rsidRPr="007A6066">
              <w:rPr>
                <w:sz w:val="22"/>
                <w:szCs w:val="22"/>
              </w:rPr>
              <w:t xml:space="preserve">  apod.</w:t>
            </w:r>
          </w:p>
          <w:p w:rsidR="00960468" w:rsidRPr="007A6066" w:rsidRDefault="00960468" w:rsidP="007A6066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7A6066">
              <w:rPr>
                <w:sz w:val="22"/>
                <w:szCs w:val="22"/>
              </w:rPr>
              <w:t>V Obsahu vypadl název kapitoly 2, je uvedena rovnou až subkapitola 2.1.</w:t>
            </w:r>
            <w:bookmarkStart w:id="0" w:name="_GoBack"/>
            <w:bookmarkEnd w:id="0"/>
          </w:p>
          <w:p w:rsidR="00F35FE9" w:rsidRPr="007A6066" w:rsidRDefault="00960468" w:rsidP="007A6066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7A6066">
              <w:rPr>
                <w:sz w:val="22"/>
                <w:szCs w:val="22"/>
              </w:rPr>
              <w:t>Některé zkratky použité v </w:t>
            </w:r>
            <w:r w:rsidR="00EB16FA" w:rsidRPr="007A6066">
              <w:rPr>
                <w:sz w:val="22"/>
                <w:szCs w:val="22"/>
              </w:rPr>
              <w:t>textu</w:t>
            </w:r>
            <w:r w:rsidRPr="007A6066">
              <w:rPr>
                <w:sz w:val="22"/>
                <w:szCs w:val="22"/>
              </w:rPr>
              <w:t xml:space="preserve"> nejsou uvedeny v Seznamu zkratek.</w:t>
            </w:r>
          </w:p>
          <w:p w:rsidR="007A6066" w:rsidRDefault="007A6066" w:rsidP="00362AB0">
            <w:pPr>
              <w:rPr>
                <w:sz w:val="22"/>
                <w:szCs w:val="22"/>
              </w:rPr>
            </w:pPr>
          </w:p>
          <w:p w:rsidR="00F35FE9" w:rsidRPr="00C50B27" w:rsidRDefault="00D92EF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je doporučena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64E8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 str. 51 </w:t>
            </w:r>
            <w:r w:rsidR="007A6066">
              <w:rPr>
                <w:sz w:val="22"/>
                <w:szCs w:val="22"/>
              </w:rPr>
              <w:t>píšete</w:t>
            </w:r>
            <w:r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že „..se</w:t>
            </w:r>
            <w:proofErr w:type="gramEnd"/>
            <w:r>
              <w:rPr>
                <w:sz w:val="22"/>
                <w:szCs w:val="22"/>
              </w:rPr>
              <w:t xml:space="preserve"> budete snažit zaměřit na pracovně – životní rovnováhu u sociálních pracovníků pracujících na obecních a městských úřadech“. Proč zrovna tato skupina sociálních pracovníků? </w:t>
            </w:r>
            <w:r w:rsidR="007A6066">
              <w:rPr>
                <w:sz w:val="22"/>
                <w:szCs w:val="22"/>
              </w:rPr>
              <w:t>Proč jste se nezaměřil např. na sociální pracovníky v pobytových službách?</w:t>
            </w:r>
          </w:p>
          <w:p w:rsidR="00F35FE9" w:rsidRPr="00C50B27" w:rsidRDefault="00F35FE9" w:rsidP="00C62438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D92EF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8740E">
              <w:rPr>
                <w:sz w:val="22"/>
                <w:szCs w:val="22"/>
              </w:rPr>
              <w:t xml:space="preserve"> </w:t>
            </w:r>
            <w:proofErr w:type="gramStart"/>
            <w:r w:rsidR="00A8740E">
              <w:rPr>
                <w:sz w:val="22"/>
                <w:szCs w:val="22"/>
              </w:rPr>
              <w:t>30.4. 2024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914FD2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914FD2">
              <w:rPr>
                <w:sz w:val="22"/>
                <w:szCs w:val="22"/>
              </w:rPr>
              <w:t>v.r.</w:t>
            </w:r>
            <w:proofErr w:type="gramEnd"/>
            <w:r w:rsidR="00914FD2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856" w:rsidRDefault="007A3856">
      <w:r>
        <w:separator/>
      </w:r>
    </w:p>
  </w:endnote>
  <w:endnote w:type="continuationSeparator" w:id="0">
    <w:p w:rsidR="007A3856" w:rsidRDefault="007A3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856" w:rsidRDefault="007A3856">
      <w:r>
        <w:separator/>
      </w:r>
    </w:p>
  </w:footnote>
  <w:footnote w:type="continuationSeparator" w:id="0">
    <w:p w:rsidR="007A3856" w:rsidRDefault="007A385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1BF3"/>
    <w:multiLevelType w:val="hybridMultilevel"/>
    <w:tmpl w:val="E138D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568A4"/>
    <w:multiLevelType w:val="hybridMultilevel"/>
    <w:tmpl w:val="43801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26"/>
    <w:rsid w:val="00000E0B"/>
    <w:rsid w:val="000C638D"/>
    <w:rsid w:val="002538C8"/>
    <w:rsid w:val="00362AB0"/>
    <w:rsid w:val="003F5DA2"/>
    <w:rsid w:val="004E698D"/>
    <w:rsid w:val="00512982"/>
    <w:rsid w:val="00526D47"/>
    <w:rsid w:val="0055255D"/>
    <w:rsid w:val="005C0B49"/>
    <w:rsid w:val="005C219A"/>
    <w:rsid w:val="006847E2"/>
    <w:rsid w:val="00757EA2"/>
    <w:rsid w:val="007A3856"/>
    <w:rsid w:val="007A6066"/>
    <w:rsid w:val="008614B3"/>
    <w:rsid w:val="00914FD2"/>
    <w:rsid w:val="00960468"/>
    <w:rsid w:val="009B2248"/>
    <w:rsid w:val="00A1543A"/>
    <w:rsid w:val="00A8740E"/>
    <w:rsid w:val="00AF1740"/>
    <w:rsid w:val="00B21FAF"/>
    <w:rsid w:val="00B411DB"/>
    <w:rsid w:val="00B64E88"/>
    <w:rsid w:val="00BA3203"/>
    <w:rsid w:val="00C50B27"/>
    <w:rsid w:val="00C62438"/>
    <w:rsid w:val="00CE0A8B"/>
    <w:rsid w:val="00D226E6"/>
    <w:rsid w:val="00D82D6D"/>
    <w:rsid w:val="00D92EF5"/>
    <w:rsid w:val="00DC1BF5"/>
    <w:rsid w:val="00E25926"/>
    <w:rsid w:val="00E67C85"/>
    <w:rsid w:val="00E709EA"/>
    <w:rsid w:val="00EA1FE6"/>
    <w:rsid w:val="00EB16FA"/>
    <w:rsid w:val="00EE291C"/>
    <w:rsid w:val="00F1326B"/>
    <w:rsid w:val="00F35FE9"/>
    <w:rsid w:val="00FB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669D04"/>
  <w15:chartTrackingRefBased/>
  <w15:docId w15:val="{686ED2D5-B437-4D5F-B557-DE8F3229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35F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DP_2022\Vodicov&#225;_O.doc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Vodicová_O.doc</Template>
  <TotalTime>102</TotalTime>
  <Pages>1</Pages>
  <Words>344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11</cp:revision>
  <cp:lastPrinted>2012-04-25T08:21:00Z</cp:lastPrinted>
  <dcterms:created xsi:type="dcterms:W3CDTF">2022-04-25T10:55:00Z</dcterms:created>
  <dcterms:modified xsi:type="dcterms:W3CDTF">2024-04-26T07:05:00Z</dcterms:modified>
</cp:coreProperties>
</file>