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1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Janošková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1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jako rizikový faktor pro vznik poruch příjmu potravy u dívek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4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10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4138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941387">
              <w:rPr>
                <w:sz w:val="22"/>
                <w:szCs w:val="22"/>
              </w:rPr>
              <w:t>éma práce je aktuální a odpovídá zaměření sociální pedagogiky.</w:t>
            </w:r>
          </w:p>
          <w:p w:rsidR="00941387" w:rsidRPr="00C50B27" w:rsidRDefault="009413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gramatické a stylistické chyby, někde nejsou jasné zdroje v teoretické části. </w:t>
            </w:r>
            <w:r w:rsidR="00880A50">
              <w:rPr>
                <w:sz w:val="22"/>
                <w:szCs w:val="22"/>
              </w:rPr>
              <w:t xml:space="preserve"> Dále práci kazí některé dlouhé odstavce, které ztěžují porozumění textu.</w:t>
            </w:r>
          </w:p>
          <w:p w:rsidR="00941387" w:rsidRDefault="009413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části:</w:t>
            </w:r>
          </w:p>
          <w:p w:rsidR="00B411DB" w:rsidRDefault="009413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syntéza jsou dostatečné v oblasti poruch příjmu potravy a rodiny. Jen u</w:t>
            </w:r>
            <w:r w:rsidR="0096256C">
              <w:rPr>
                <w:sz w:val="22"/>
                <w:szCs w:val="22"/>
              </w:rPr>
              <w:t xml:space="preserve"> podkapitoly 1.7 prevence mi chybí vliv </w:t>
            </w:r>
            <w:proofErr w:type="spellStart"/>
            <w:r w:rsidR="0096256C">
              <w:rPr>
                <w:sz w:val="22"/>
                <w:szCs w:val="22"/>
              </w:rPr>
              <w:t>sociokultruního</w:t>
            </w:r>
            <w:proofErr w:type="spellEnd"/>
            <w:r w:rsidR="0096256C">
              <w:rPr>
                <w:sz w:val="22"/>
                <w:szCs w:val="22"/>
              </w:rPr>
              <w:t xml:space="preserve"> prostředí</w:t>
            </w:r>
            <w:r>
              <w:rPr>
                <w:sz w:val="22"/>
                <w:szCs w:val="22"/>
              </w:rPr>
              <w:t>, škoda, že zde autorka více nepracovala s uvedeným zdrojem</w:t>
            </w:r>
            <w:r w:rsidR="00880A50">
              <w:rPr>
                <w:sz w:val="22"/>
                <w:szCs w:val="22"/>
              </w:rPr>
              <w:t xml:space="preserve">. Poruchy příjmu potravy jsou civilizační nemocí, kde hlavní příčina není v genetice, ale ve společnosti. To zde chybí. </w:t>
            </w:r>
          </w:p>
          <w:p w:rsidR="00880A50" w:rsidRDefault="00880A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části:</w:t>
            </w:r>
          </w:p>
          <w:p w:rsidR="00B411DB" w:rsidRPr="00C50B27" w:rsidRDefault="00880A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mi vysvětlení pojmu dívka, nejčastěji se takto označuje období adolescence, tedy do cca 20. let, v tomto souboru se jedná o mladé ženy ve věku 20-30 let. Jinak počet probandů je dostačující. Zvolená metoda je vhodná pro tohle šetření. Některé kategorie mohly být bohatěji popsány. </w:t>
            </w:r>
            <w:r w:rsidR="007A554A">
              <w:rPr>
                <w:sz w:val="22"/>
                <w:szCs w:val="22"/>
              </w:rPr>
              <w:t xml:space="preserve">Zvolené kategorie úplně neodpovídají tomu, co je uvedeno v rozhovorech. Přiložený rozhovor uvádí, že rodina dbala na zdravou výživu.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80A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tedy zakotvenou teorií?</w:t>
            </w:r>
            <w:r w:rsidR="007A554A">
              <w:rPr>
                <w:sz w:val="22"/>
                <w:szCs w:val="22"/>
              </w:rPr>
              <w:t xml:space="preserve"> Co nového jste z rozhovorů zjistila?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7A554A" w:rsidRPr="00C50B27" w:rsidRDefault="00B411DB" w:rsidP="007A554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554A">
              <w:rPr>
                <w:sz w:val="22"/>
                <w:szCs w:val="22"/>
              </w:rPr>
              <w:t xml:space="preserve"> 2. května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73" w:rsidRDefault="00144673">
      <w:r>
        <w:separator/>
      </w:r>
    </w:p>
  </w:endnote>
  <w:endnote w:type="continuationSeparator" w:id="0">
    <w:p w:rsidR="00144673" w:rsidRDefault="0014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73" w:rsidRDefault="00144673">
      <w:r>
        <w:separator/>
      </w:r>
    </w:p>
  </w:footnote>
  <w:footnote w:type="continuationSeparator" w:id="0">
    <w:p w:rsidR="00144673" w:rsidRDefault="00144673">
      <w:r>
        <w:continuationSeparator/>
      </w:r>
    </w:p>
  </w:footnote>
  <w:footnote w:id="1">
    <w:p w:rsidR="0006102C" w:rsidRDefault="0006102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06102C"/>
    <w:rsid w:val="00144673"/>
    <w:rsid w:val="00154F27"/>
    <w:rsid w:val="0021256F"/>
    <w:rsid w:val="00362AB0"/>
    <w:rsid w:val="003E2168"/>
    <w:rsid w:val="003F5DA2"/>
    <w:rsid w:val="00512982"/>
    <w:rsid w:val="00526D47"/>
    <w:rsid w:val="0055255D"/>
    <w:rsid w:val="005C219A"/>
    <w:rsid w:val="006847E2"/>
    <w:rsid w:val="007553A2"/>
    <w:rsid w:val="007A3BC9"/>
    <w:rsid w:val="007A554A"/>
    <w:rsid w:val="008614B3"/>
    <w:rsid w:val="00880A50"/>
    <w:rsid w:val="00941387"/>
    <w:rsid w:val="0096256C"/>
    <w:rsid w:val="009A27D5"/>
    <w:rsid w:val="00B411DB"/>
    <w:rsid w:val="00BA3203"/>
    <w:rsid w:val="00C50B27"/>
    <w:rsid w:val="00CA7D64"/>
    <w:rsid w:val="00D05C79"/>
    <w:rsid w:val="00DC1BF5"/>
    <w:rsid w:val="00E709EA"/>
    <w:rsid w:val="00E726A1"/>
    <w:rsid w:val="00ED2FBE"/>
    <w:rsid w:val="00F1326B"/>
    <w:rsid w:val="00FA3BCC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73BD-368A-4F55-B185-5E5281D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2024-05-02T11:05:00Z</dcterms:created>
  <dcterms:modified xsi:type="dcterms:W3CDTF">2024-05-02T11:05:00Z</dcterms:modified>
</cp:coreProperties>
</file>