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37ACD8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B6B26">
        <w:rPr>
          <w:rFonts w:asciiTheme="minorHAnsi" w:hAnsiTheme="minorHAnsi" w:cstheme="minorHAnsi"/>
          <w:sz w:val="22"/>
          <w:szCs w:val="22"/>
        </w:rPr>
        <w:t>Lukáš Neckař</w:t>
      </w:r>
    </w:p>
    <w:p w14:paraId="7BEB1D07" w14:textId="320ADBC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B6B26">
        <w:rPr>
          <w:rFonts w:asciiTheme="minorHAnsi" w:hAnsiTheme="minorHAnsi" w:cstheme="minorHAnsi"/>
          <w:sz w:val="22"/>
          <w:szCs w:val="22"/>
        </w:rPr>
        <w:t>Ing. Martin Peška</w:t>
      </w:r>
    </w:p>
    <w:p w14:paraId="05C5954D" w14:textId="1400574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B6B26" w:rsidRPr="008B6B26">
        <w:rPr>
          <w:rFonts w:cstheme="minorHAnsi"/>
        </w:rPr>
        <w:t>Racionalizace systému skladování ve vybrané výrobní společnosti</w:t>
      </w:r>
    </w:p>
    <w:p w14:paraId="07FD52EA" w14:textId="72585F4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B6B2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DB8DE5" w:rsidR="000E094A" w:rsidRDefault="008B6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93C4A7B" w14:textId="77777777" w:rsidR="008B6B26" w:rsidRDefault="008B6B2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E971CDC" w14:textId="77777777" w:rsidR="008B6B26" w:rsidRPr="008B781B" w:rsidRDefault="008B6B2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52C4A3A5" w:rsidR="000E094A" w:rsidRPr="000E094A" w:rsidRDefault="008B6B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stanoveny srozumitelně. Metody jsou vhodně zvoleny pro řešení stanoveného cíle a jsou v souladu s tématem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7923CB2" w:rsidR="000E094A" w:rsidRDefault="008B6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04C54D" w14:textId="63C93A53" w:rsidR="008B6B26" w:rsidRDefault="008B6B26" w:rsidP="008B6B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v dostatečné kvalitě a za využití dostatečného množství literárních zdrojů. Způsob citování probíhá adekvátním způsobem.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B7A4EC" w:rsidR="000E094A" w:rsidRDefault="008B6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130040" w14:textId="3CE462E7" w:rsidR="008B6B26" w:rsidRDefault="008B6B26" w:rsidP="008B6B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využívá poznatků z teorie. Metody jsou využívány vhodně. </w:t>
            </w:r>
            <w:r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ředložená práce odpovídá standardům bakalářské práce.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3E3D1D" w:rsidR="000E094A" w:rsidRDefault="008B6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02C5EE1" w:rsidR="000E094A" w:rsidRDefault="008B6B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pořádku. Oceňuji důkladné zhodnocení návrhu.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1B9748" w:rsidR="000E094A" w:rsidRDefault="008B6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0BBD635" w:rsidR="000E094A" w:rsidRPr="000E094A" w:rsidRDefault="008B6B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6B26">
              <w:rPr>
                <w:rFonts w:cstheme="minorHAnsi"/>
              </w:rPr>
              <w:t>Provázanost textu je adekvátní, student používám správnou terminologii i citace. Jazyková i grafická úroveň je v pořádku.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EA7DD8" w:rsidR="009C7318" w:rsidRDefault="008B6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2DF74816" w:rsidR="00F92C79" w:rsidRPr="000E094A" w:rsidRDefault="008B6B2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veškeré náležitosti.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C11F837" w:rsidR="009C7318" w:rsidRDefault="008B6B2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B6B26">
        <w:rPr>
          <w:rFonts w:cstheme="minorHAnsi"/>
        </w:rPr>
        <w:t xml:space="preserve">Umí </w:t>
      </w:r>
      <w:proofErr w:type="spellStart"/>
      <w:r w:rsidRPr="008B6B26">
        <w:rPr>
          <w:rFonts w:cstheme="minorHAnsi"/>
        </w:rPr>
        <w:t>kardex</w:t>
      </w:r>
      <w:proofErr w:type="spellEnd"/>
      <w:r w:rsidRPr="008B6B26">
        <w:rPr>
          <w:rFonts w:cstheme="minorHAnsi"/>
        </w:rPr>
        <w:t xml:space="preserve"> vychystávat i na jednotlivé VP namísto hromadného vychystávání?</w:t>
      </w:r>
    </w:p>
    <w:p w14:paraId="55DA52BC" w14:textId="1F2E8AC5" w:rsidR="005C4ACA" w:rsidRDefault="008B6B2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B6B26">
        <w:rPr>
          <w:rFonts w:cstheme="minorHAnsi"/>
        </w:rPr>
        <w:t>Sníží se tedy počet přesčasových hodina na 0?</w:t>
      </w:r>
    </w:p>
    <w:p w14:paraId="1991DEDB" w14:textId="7317D348" w:rsidR="005C4ACA" w:rsidRPr="005C4ACA" w:rsidRDefault="008B6B2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je vypočítána obrátkovost zásob a jaké jsou vlivy na obrátkovost zásob?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6D3FD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B6B2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B6B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ED39B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B6B26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7447">
    <w:abstractNumId w:val="0"/>
  </w:num>
  <w:num w:numId="2" w16cid:durableId="662127297">
    <w:abstractNumId w:val="3"/>
  </w:num>
  <w:num w:numId="3" w16cid:durableId="953559788">
    <w:abstractNumId w:val="2"/>
  </w:num>
  <w:num w:numId="4" w16cid:durableId="116920816">
    <w:abstractNumId w:val="1"/>
  </w:num>
  <w:num w:numId="5" w16cid:durableId="219753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4D378C"/>
    <w:rsid w:val="005A3B4A"/>
    <w:rsid w:val="005C4ACA"/>
    <w:rsid w:val="0067082B"/>
    <w:rsid w:val="00694399"/>
    <w:rsid w:val="0073639B"/>
    <w:rsid w:val="007553A6"/>
    <w:rsid w:val="007F1BC8"/>
    <w:rsid w:val="0085398A"/>
    <w:rsid w:val="008B6B26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27492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459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Neckař Lukáš</cp:lastModifiedBy>
  <cp:revision>2</cp:revision>
  <cp:lastPrinted>2024-05-27T05:57:00Z</cp:lastPrinted>
  <dcterms:created xsi:type="dcterms:W3CDTF">2024-05-27T07:25:00Z</dcterms:created>
  <dcterms:modified xsi:type="dcterms:W3CDTF">2024-05-27T07:25:00Z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