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6BA2" w:rsidP="00362AB0">
            <w:pPr>
              <w:rPr>
                <w:sz w:val="22"/>
                <w:szCs w:val="22"/>
              </w:rPr>
            </w:pPr>
            <w:r w:rsidRPr="00966BA2">
              <w:rPr>
                <w:sz w:val="22"/>
                <w:szCs w:val="22"/>
              </w:rPr>
              <w:t>Veronika Marčíková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6BA2" w:rsidP="00966BA2">
            <w:pPr>
              <w:rPr>
                <w:sz w:val="22"/>
                <w:szCs w:val="22"/>
              </w:rPr>
            </w:pPr>
            <w:r w:rsidRPr="00966BA2">
              <w:rPr>
                <w:sz w:val="22"/>
                <w:szCs w:val="22"/>
              </w:rPr>
              <w:t xml:space="preserve">Vztahy </w:t>
            </w:r>
            <w:r>
              <w:rPr>
                <w:sz w:val="22"/>
                <w:szCs w:val="22"/>
              </w:rPr>
              <w:t xml:space="preserve">romských dětí v kolektivu třídy </w:t>
            </w:r>
            <w:r w:rsidRPr="00966BA2">
              <w:rPr>
                <w:sz w:val="22"/>
                <w:szCs w:val="22"/>
              </w:rPr>
              <w:t>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6B07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neotřelost tématu.</w:t>
            </w:r>
          </w:p>
          <w:p w:rsidR="006B0743" w:rsidRDefault="006B07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Podrobný popis způsobu výběru výzkumného souboru a překonání obtíží při sběru dat.</w:t>
            </w:r>
          </w:p>
          <w:p w:rsidR="004938DE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osvědčeného výzkumného nástroje.</w:t>
            </w:r>
          </w:p>
          <w:p w:rsidR="00B411DB" w:rsidRPr="00C50B27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:rsidR="00B411DB" w:rsidRPr="00C50B27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Postavení romských dětí v rodině o tomto tématu vůbec nepojednává.</w:t>
            </w:r>
          </w:p>
          <w:p w:rsidR="00966BA2" w:rsidRDefault="00966B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Některé zdroje, ze kterých autorka čerpá, jsou už poměrně staré (např. Řezáč, 1998, </w:t>
            </w:r>
            <w:proofErr w:type="spellStart"/>
            <w:r>
              <w:rPr>
                <w:sz w:val="22"/>
                <w:szCs w:val="22"/>
              </w:rPr>
              <w:t>Helus</w:t>
            </w:r>
            <w:proofErr w:type="spellEnd"/>
            <w:r>
              <w:rPr>
                <w:sz w:val="22"/>
                <w:szCs w:val="22"/>
              </w:rPr>
              <w:t xml:space="preserve">, 2007, Lašek, 2007, </w:t>
            </w:r>
            <w:proofErr w:type="spellStart"/>
            <w:r>
              <w:rPr>
                <w:sz w:val="22"/>
                <w:szCs w:val="22"/>
              </w:rPr>
              <w:t>Grecmanová</w:t>
            </w:r>
            <w:proofErr w:type="spellEnd"/>
            <w:r>
              <w:rPr>
                <w:sz w:val="22"/>
                <w:szCs w:val="22"/>
              </w:rPr>
              <w:t>, 2008).</w:t>
            </w:r>
            <w:r w:rsidR="006B0743">
              <w:rPr>
                <w:sz w:val="22"/>
                <w:szCs w:val="22"/>
              </w:rPr>
              <w:t xml:space="preserve"> Na s. 30 se dokonce objevuje zdroj </w:t>
            </w:r>
            <w:proofErr w:type="spellStart"/>
            <w:r w:rsidR="006B0743">
              <w:rPr>
                <w:sz w:val="22"/>
                <w:szCs w:val="22"/>
              </w:rPr>
              <w:t>Helus</w:t>
            </w:r>
            <w:proofErr w:type="spellEnd"/>
            <w:r w:rsidR="006B0743">
              <w:rPr>
                <w:sz w:val="22"/>
                <w:szCs w:val="22"/>
              </w:rPr>
              <w:t>, 1979, který však není v použité literatuře.</w:t>
            </w:r>
          </w:p>
          <w:p w:rsidR="004938DE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Doporučoval bych raději hlouběji propracovat diskusi, než uvádět poměrně obecná doporučení pro praxi, která navíc nereflektují výsledky, jež neukazují na problematické postavení romských žáků v ZŠ.</w:t>
            </w:r>
          </w:p>
          <w:p w:rsidR="004938DE" w:rsidRPr="00C50B27" w:rsidRDefault="004938DE" w:rsidP="00362AB0">
            <w:pPr>
              <w:rPr>
                <w:sz w:val="22"/>
                <w:szCs w:val="22"/>
              </w:rPr>
            </w:pPr>
          </w:p>
          <w:p w:rsidR="004938DE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teoretickou část vyvažuje velmi dobře provedený výzkum.</w:t>
            </w:r>
          </w:p>
          <w:p w:rsidR="00F1326B" w:rsidRPr="00C50B27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938D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B07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ve výzkumu zaměřila na žáky 1. stupně ZŠ?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938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Postavení romských žáků v ZŠ popisujete jako překvapivé, protože se zřejmě nenaplnila stereotypní představa o neoblíbeném a problematickém romském žákovi. Jak si vysvětlujete rozdíly vašich výsledků oproti </w:t>
            </w:r>
            <w:r w:rsidR="003E22C2">
              <w:rPr>
                <w:sz w:val="22"/>
                <w:szCs w:val="22"/>
              </w:rPr>
              <w:t xml:space="preserve">tomuto </w:t>
            </w:r>
            <w:bookmarkStart w:id="0" w:name="_GoBack"/>
            <w:bookmarkEnd w:id="0"/>
            <w:r>
              <w:rPr>
                <w:sz w:val="22"/>
                <w:szCs w:val="22"/>
              </w:rPr>
              <w:t>očekávání?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38DE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38DE">
              <w:rPr>
                <w:sz w:val="22"/>
                <w:szCs w:val="22"/>
              </w:rPr>
              <w:t xml:space="preserve"> Jakub Hladík </w:t>
            </w:r>
            <w:proofErr w:type="gramStart"/>
            <w:r w:rsidR="004938D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9F" w:rsidRDefault="002C199F">
      <w:r>
        <w:separator/>
      </w:r>
    </w:p>
  </w:endnote>
  <w:endnote w:type="continuationSeparator" w:id="0">
    <w:p w:rsidR="002C199F" w:rsidRDefault="002C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9F" w:rsidRDefault="002C199F">
      <w:r>
        <w:separator/>
      </w:r>
    </w:p>
  </w:footnote>
  <w:footnote w:type="continuationSeparator" w:id="0">
    <w:p w:rsidR="002C199F" w:rsidRDefault="002C19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A2"/>
    <w:rsid w:val="00154F27"/>
    <w:rsid w:val="0021256F"/>
    <w:rsid w:val="002C199F"/>
    <w:rsid w:val="00362AB0"/>
    <w:rsid w:val="003E22C2"/>
    <w:rsid w:val="003F5DA2"/>
    <w:rsid w:val="004938DE"/>
    <w:rsid w:val="00512982"/>
    <w:rsid w:val="00526D47"/>
    <w:rsid w:val="0055255D"/>
    <w:rsid w:val="005C219A"/>
    <w:rsid w:val="00673E43"/>
    <w:rsid w:val="006847E2"/>
    <w:rsid w:val="006B0743"/>
    <w:rsid w:val="007553A2"/>
    <w:rsid w:val="008614B3"/>
    <w:rsid w:val="00966BA2"/>
    <w:rsid w:val="009A27D5"/>
    <w:rsid w:val="00B411DB"/>
    <w:rsid w:val="00BA3203"/>
    <w:rsid w:val="00C50B27"/>
    <w:rsid w:val="00C80FCC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F65B6"/>
  <w15:chartTrackingRefBased/>
  <w15:docId w15:val="{054226A8-F178-43F9-BB96-AD5630D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52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2024-05-01T14:29:00Z</dcterms:created>
  <dcterms:modified xsi:type="dcterms:W3CDTF">2024-05-06T05:22:00Z</dcterms:modified>
</cp:coreProperties>
</file>